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0242" w14:textId="77777777" w:rsidR="004123D7" w:rsidRPr="00CE0DF7" w:rsidRDefault="00CE0DF7" w:rsidP="00CE0DF7">
      <w:pPr>
        <w:bidi/>
        <w:jc w:val="center"/>
        <w:rPr>
          <w:rFonts w:cs="B Nazanin"/>
          <w:sz w:val="20"/>
          <w:szCs w:val="20"/>
          <w:rtl/>
          <w:lang w:bidi="fa-IR"/>
        </w:rPr>
      </w:pPr>
      <w:r w:rsidRPr="00CE0DF7">
        <w:rPr>
          <w:rFonts w:cs="B Nazanin" w:hint="cs"/>
          <w:sz w:val="20"/>
          <w:szCs w:val="20"/>
          <w:rtl/>
          <w:lang w:bidi="fa-IR"/>
        </w:rPr>
        <w:t>باسمه تعالی</w:t>
      </w:r>
    </w:p>
    <w:p w14:paraId="7A799004" w14:textId="77777777" w:rsidR="00CE0DF7" w:rsidRPr="00DD69A4" w:rsidRDefault="00CE0DF7" w:rsidP="00CE0DF7">
      <w:pPr>
        <w:bidi/>
        <w:jc w:val="center"/>
        <w:rPr>
          <w:rFonts w:cs="B Nazanin"/>
          <w:sz w:val="10"/>
          <w:szCs w:val="10"/>
          <w:rtl/>
          <w:lang w:bidi="fa-IR"/>
        </w:rPr>
      </w:pPr>
    </w:p>
    <w:p w14:paraId="2496D4FA" w14:textId="77777777" w:rsidR="00CE0DF7" w:rsidRPr="00DD69A4" w:rsidRDefault="004E4E13" w:rsidP="00CE0DF7">
      <w:pPr>
        <w:bidi/>
        <w:jc w:val="center"/>
        <w:rPr>
          <w:rFonts w:cs="B Nazanin"/>
          <w:b/>
          <w:bCs/>
          <w:color w:val="002060"/>
          <w:sz w:val="36"/>
          <w:szCs w:val="36"/>
          <w:rtl/>
          <w:lang w:bidi="fa-IR"/>
        </w:rPr>
      </w:pPr>
      <w:r w:rsidRPr="00DD69A4">
        <w:rPr>
          <w:rFonts w:cs="B Nazanin" w:hint="cs"/>
          <w:b/>
          <w:bCs/>
          <w:color w:val="002060"/>
          <w:sz w:val="36"/>
          <w:szCs w:val="36"/>
          <w:rtl/>
          <w:lang w:bidi="fa-IR"/>
        </w:rPr>
        <w:t xml:space="preserve">کشاورزی و </w:t>
      </w:r>
      <w:r w:rsidR="00CE0DF7" w:rsidRPr="00DD69A4">
        <w:rPr>
          <w:rFonts w:cs="B Nazanin" w:hint="cs"/>
          <w:b/>
          <w:bCs/>
          <w:color w:val="002060"/>
          <w:sz w:val="36"/>
          <w:szCs w:val="36"/>
          <w:rtl/>
          <w:lang w:bidi="fa-IR"/>
        </w:rPr>
        <w:t>باغداری در هرات؛</w:t>
      </w:r>
    </w:p>
    <w:p w14:paraId="49754779" w14:textId="77777777" w:rsidR="00CE0DF7" w:rsidRDefault="00CE0DF7" w:rsidP="0025601A">
      <w:pPr>
        <w:bidi/>
        <w:jc w:val="center"/>
        <w:rPr>
          <w:rFonts w:cs="B Nazanin"/>
          <w:b/>
          <w:bCs/>
          <w:color w:val="002060"/>
          <w:sz w:val="36"/>
          <w:szCs w:val="36"/>
          <w:rtl/>
          <w:lang w:bidi="fa-IR"/>
        </w:rPr>
      </w:pPr>
      <w:r w:rsidRPr="00DD69A4">
        <w:rPr>
          <w:rFonts w:cs="B Nazanin" w:hint="cs"/>
          <w:b/>
          <w:bCs/>
          <w:color w:val="002060"/>
          <w:sz w:val="36"/>
          <w:szCs w:val="36"/>
          <w:rtl/>
          <w:lang w:bidi="fa-IR"/>
        </w:rPr>
        <w:t>فرصت</w:t>
      </w:r>
      <w:r w:rsidR="004E4E13" w:rsidRPr="00DD69A4">
        <w:rPr>
          <w:rFonts w:cs="B Nazanin" w:hint="cs"/>
          <w:b/>
          <w:bCs/>
          <w:color w:val="002060"/>
          <w:sz w:val="36"/>
          <w:szCs w:val="36"/>
          <w:rtl/>
          <w:lang w:bidi="fa-IR"/>
        </w:rPr>
        <w:t>ی مناسب</w:t>
      </w:r>
      <w:r w:rsidRPr="00DD69A4">
        <w:rPr>
          <w:rFonts w:cs="B Nazanin" w:hint="cs"/>
          <w:b/>
          <w:bCs/>
          <w:color w:val="002060"/>
          <w:sz w:val="36"/>
          <w:szCs w:val="36"/>
          <w:rtl/>
          <w:lang w:bidi="fa-IR"/>
        </w:rPr>
        <w:t xml:space="preserve"> برای</w:t>
      </w:r>
      <w:r w:rsidR="00DD69A4" w:rsidRPr="00DD69A4">
        <w:rPr>
          <w:rFonts w:cs="B Nazanin" w:hint="cs"/>
          <w:b/>
          <w:bCs/>
          <w:color w:val="002060"/>
          <w:sz w:val="36"/>
          <w:szCs w:val="36"/>
          <w:rtl/>
          <w:lang w:bidi="fa-IR"/>
        </w:rPr>
        <w:t xml:space="preserve"> مشارکت</w:t>
      </w:r>
      <w:r w:rsidRPr="00DD69A4">
        <w:rPr>
          <w:rFonts w:cs="B Nazanin" w:hint="cs"/>
          <w:b/>
          <w:bCs/>
          <w:color w:val="002060"/>
          <w:sz w:val="36"/>
          <w:szCs w:val="36"/>
          <w:rtl/>
          <w:lang w:bidi="fa-IR"/>
        </w:rPr>
        <w:t xml:space="preserve"> </w:t>
      </w:r>
      <w:r w:rsidR="004E4E13" w:rsidRPr="00DD69A4">
        <w:rPr>
          <w:rFonts w:cs="B Nazanin" w:hint="cs"/>
          <w:b/>
          <w:bCs/>
          <w:color w:val="002060"/>
          <w:sz w:val="36"/>
          <w:szCs w:val="36"/>
          <w:rtl/>
          <w:lang w:bidi="fa-IR"/>
        </w:rPr>
        <w:t xml:space="preserve">فعالان ایرانی </w:t>
      </w:r>
    </w:p>
    <w:p w14:paraId="3343BFD4" w14:textId="7DE33155" w:rsidR="00DD69A4" w:rsidRDefault="00F56A21" w:rsidP="00DD69A4">
      <w:pPr>
        <w:bidi/>
        <w:jc w:val="center"/>
        <w:rPr>
          <w:rFonts w:cs="B Nazanin"/>
          <w:b/>
          <w:bCs/>
          <w:color w:val="002060"/>
          <w:sz w:val="36"/>
          <w:szCs w:val="36"/>
          <w:rtl/>
          <w:lang w:bidi="fa-IR"/>
        </w:rPr>
      </w:pPr>
      <w:r>
        <w:rPr>
          <w:rFonts w:cs="B Nazanin"/>
          <w:b/>
          <w:bCs/>
          <w:noProof/>
          <w:color w:val="002060"/>
          <w:sz w:val="36"/>
          <w:szCs w:val="36"/>
          <w:rtl/>
        </w:rPr>
        <mc:AlternateContent>
          <mc:Choice Requires="wps">
            <w:drawing>
              <wp:anchor distT="0" distB="0" distL="114300" distR="114300" simplePos="0" relativeHeight="251659264" behindDoc="0" locked="0" layoutInCell="1" allowOverlap="1" wp14:anchorId="119D175C" wp14:editId="707CC6CA">
                <wp:simplePos x="0" y="0"/>
                <wp:positionH relativeFrom="margin">
                  <wp:align>left</wp:align>
                </wp:positionH>
                <wp:positionV relativeFrom="paragraph">
                  <wp:posOffset>318770</wp:posOffset>
                </wp:positionV>
                <wp:extent cx="5900420" cy="3019425"/>
                <wp:effectExtent l="0" t="0" r="508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0420" cy="3019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AA7A31" w14:textId="77777777" w:rsidR="00DD69A4" w:rsidRPr="00DD69A4" w:rsidRDefault="00DD69A4" w:rsidP="00DD69A4">
                            <w:pPr>
                              <w:bidi/>
                              <w:jc w:val="both"/>
                              <w:rPr>
                                <w:rFonts w:cs="B Nazanin"/>
                                <w:b/>
                                <w:bCs/>
                                <w:sz w:val="28"/>
                                <w:szCs w:val="28"/>
                                <w:rtl/>
                                <w:lang w:bidi="fa-IR"/>
                              </w:rPr>
                            </w:pPr>
                            <w:r w:rsidRPr="00DD69A4">
                              <w:rPr>
                                <w:rFonts w:cs="B Nazanin" w:hint="cs"/>
                                <w:b/>
                                <w:bCs/>
                                <w:sz w:val="28"/>
                                <w:szCs w:val="28"/>
                                <w:rtl/>
                                <w:lang w:bidi="fa-IR"/>
                              </w:rPr>
                              <w:t>خلاصه مدیریتی</w:t>
                            </w:r>
                          </w:p>
                          <w:p w14:paraId="211E866A" w14:textId="77777777" w:rsidR="00DD69A4" w:rsidRPr="00F5211F" w:rsidRDefault="00DD69A4" w:rsidP="00657F93">
                            <w:pPr>
                              <w:bidi/>
                              <w:jc w:val="both"/>
                              <w:rPr>
                                <w:rFonts w:cs="B Nazanin"/>
                                <w:sz w:val="26"/>
                                <w:szCs w:val="26"/>
                                <w:rtl/>
                                <w:lang w:bidi="fa-IR"/>
                              </w:rPr>
                            </w:pPr>
                            <w:r w:rsidRPr="00F5211F">
                              <w:rPr>
                                <w:rFonts w:cs="B Nazanin" w:hint="cs"/>
                                <w:sz w:val="26"/>
                                <w:szCs w:val="26"/>
                                <w:rtl/>
                                <w:lang w:bidi="fa-IR"/>
                              </w:rPr>
                              <w:t>ولایت هرات از دیرباز یکی از کانون‌های تولید محصولات</w:t>
                            </w:r>
                            <w:r w:rsidR="00120D86">
                              <w:rPr>
                                <w:rFonts w:cs="B Nazanin" w:hint="cs"/>
                                <w:sz w:val="26"/>
                                <w:szCs w:val="26"/>
                                <w:rtl/>
                                <w:lang w:bidi="fa-IR"/>
                              </w:rPr>
                              <w:t xml:space="preserve"> کشاورزی و</w:t>
                            </w:r>
                            <w:r w:rsidRPr="00F5211F">
                              <w:rPr>
                                <w:rFonts w:cs="B Nazanin" w:hint="cs"/>
                                <w:sz w:val="26"/>
                                <w:szCs w:val="26"/>
                                <w:rtl/>
                                <w:lang w:bidi="fa-IR"/>
                              </w:rPr>
                              <w:t xml:space="preserve"> باغی بوده است. این ویژگی، در کنار هم‌جواری با مرز زمینی کشورمان، مزیت قابل توجهی برای محصولات کشاورزی و خصوصاً میوه‌جات تولید شده در هرات پدید می‌آورد که اهتمام به این فرصت توسط فعالان صنعت مزبور در ایران می‌تواند زمینه مناسبی برای همکاری‌ در این حوزه فراهم آورَد. مشارکت فعالان ایرانی در فرایندهای گوناگون کاشت، نگهداری و برداشت محصولات کشاورزی در هرات مانند مشارکت در کاشت، تأمین مواد اولیه، سموم، کود و تجهیزات فنی لازم در مدیریت منابع آبی و همچنین نگهداشت و سورتینگ محصولات صرفاً گوشه‌ای از فرصت‌های قابل ذکر در این خصوص  هستند. افزون بر این، ظرفیت‌‌های بخش خصوصی کشورمان در زمینه‌هایی مانند بسته‌بندی، حمل‌ونقل مواد غذایی، بازاریابی، </w:t>
                            </w:r>
                            <w:r w:rsidR="00657F93" w:rsidRPr="00F5211F">
                              <w:rPr>
                                <w:rFonts w:cs="B Nazanin" w:hint="cs"/>
                                <w:sz w:val="26"/>
                                <w:szCs w:val="26"/>
                                <w:rtl/>
                                <w:lang w:bidi="fa-IR"/>
                              </w:rPr>
                              <w:t xml:space="preserve">فرآوری </w:t>
                            </w:r>
                            <w:r w:rsidR="00657F93">
                              <w:rPr>
                                <w:rFonts w:cs="B Nazanin" w:hint="cs"/>
                                <w:sz w:val="26"/>
                                <w:szCs w:val="26"/>
                                <w:rtl/>
                                <w:lang w:bidi="fa-IR"/>
                              </w:rPr>
                              <w:t xml:space="preserve">و صادرات مجدد </w:t>
                            </w:r>
                            <w:r w:rsidRPr="00F5211F">
                              <w:rPr>
                                <w:rFonts w:cs="B Nazanin" w:hint="cs"/>
                                <w:sz w:val="26"/>
                                <w:szCs w:val="26"/>
                                <w:rtl/>
                                <w:lang w:bidi="fa-IR"/>
                              </w:rPr>
                              <w:t xml:space="preserve">محصولات نیز از دیگر فرصت‌های قابل ذکرند.   </w:t>
                            </w:r>
                          </w:p>
                          <w:p w14:paraId="2B175777" w14:textId="77777777" w:rsidR="00DD69A4" w:rsidRPr="00DD69A4" w:rsidRDefault="00DD69A4" w:rsidP="00DD69A4">
                            <w:pPr>
                              <w:bidi/>
                              <w:jc w:val="both"/>
                              <w:rPr>
                                <w:rFonts w:cs="B Nazanin"/>
                                <w:b/>
                                <w:bCs/>
                                <w:sz w:val="24"/>
                                <w:szCs w:val="24"/>
                                <w:rtl/>
                                <w:lang w:bidi="fa-IR"/>
                              </w:rPr>
                            </w:pPr>
                          </w:p>
                          <w:p w14:paraId="39834A98" w14:textId="77777777" w:rsidR="00DD69A4" w:rsidRPr="00DD69A4" w:rsidRDefault="00DD69A4" w:rsidP="00DD69A4">
                            <w:pPr>
                              <w:bidi/>
                              <w:jc w:val="both"/>
                              <w:rPr>
                                <w:rFonts w:cs="B Nazani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D175C" id="Rounded Rectangle 1" o:spid="_x0000_s1026" style="position:absolute;left:0;text-align:left;margin-left:0;margin-top:25.1pt;width:464.6pt;height:23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" fillcolor="#5b9bd5 [3204]" strokecolor="#1f4d78 [1604]" strokeweight="1pt">
                <v:stroke joinstyle="miter"/>
                <v:path arrowok="t"/>
                <v:textbox>
                  <w:txbxContent>
                    <w:p w14:paraId="42AA7A31" w14:textId="77777777" w:rsidR="00DD69A4" w:rsidRPr="00DD69A4" w:rsidRDefault="00DD69A4" w:rsidP="00DD69A4">
                      <w:pPr>
                        <w:bidi/>
                        <w:jc w:val="both"/>
                        <w:rPr>
                          <w:rFonts w:cs="B Nazanin"/>
                          <w:b/>
                          <w:bCs/>
                          <w:sz w:val="28"/>
                          <w:szCs w:val="28"/>
                          <w:rtl/>
                          <w:lang w:bidi="fa-IR"/>
                        </w:rPr>
                      </w:pPr>
                      <w:r w:rsidRPr="00DD69A4">
                        <w:rPr>
                          <w:rFonts w:cs="B Nazanin" w:hint="cs"/>
                          <w:b/>
                          <w:bCs/>
                          <w:sz w:val="28"/>
                          <w:szCs w:val="28"/>
                          <w:rtl/>
                          <w:lang w:bidi="fa-IR"/>
                        </w:rPr>
                        <w:t>خلاصه مدیریتی</w:t>
                      </w:r>
                    </w:p>
                    <w:p w14:paraId="211E866A" w14:textId="77777777" w:rsidR="00DD69A4" w:rsidRPr="00F5211F" w:rsidRDefault="00DD69A4" w:rsidP="00657F93">
                      <w:pPr>
                        <w:bidi/>
                        <w:jc w:val="both"/>
                        <w:rPr>
                          <w:rFonts w:cs="B Nazanin"/>
                          <w:sz w:val="26"/>
                          <w:szCs w:val="26"/>
                          <w:rtl/>
                          <w:lang w:bidi="fa-IR"/>
                        </w:rPr>
                      </w:pPr>
                      <w:r w:rsidRPr="00F5211F">
                        <w:rPr>
                          <w:rFonts w:cs="B Nazanin" w:hint="cs"/>
                          <w:sz w:val="26"/>
                          <w:szCs w:val="26"/>
                          <w:rtl/>
                          <w:lang w:bidi="fa-IR"/>
                        </w:rPr>
                        <w:t>ولایت هرات از دیرباز یکی از کانون‌های تولید محصولات</w:t>
                      </w:r>
                      <w:r w:rsidR="00120D86">
                        <w:rPr>
                          <w:rFonts w:cs="B Nazanin" w:hint="cs"/>
                          <w:sz w:val="26"/>
                          <w:szCs w:val="26"/>
                          <w:rtl/>
                          <w:lang w:bidi="fa-IR"/>
                        </w:rPr>
                        <w:t xml:space="preserve"> کشاورزی و</w:t>
                      </w:r>
                      <w:r w:rsidRPr="00F5211F">
                        <w:rPr>
                          <w:rFonts w:cs="B Nazanin" w:hint="cs"/>
                          <w:sz w:val="26"/>
                          <w:szCs w:val="26"/>
                          <w:rtl/>
                          <w:lang w:bidi="fa-IR"/>
                        </w:rPr>
                        <w:t xml:space="preserve"> باغی بوده است. این ویژگی، در کنار هم‌جواری با مرز زمینی کشورمان، مزیت قابل توجهی برای محصولات کشاورزی و خصوصاً میوه‌جات تولید شده در هرات پدید می‌آورد که اهتمام به این فرصت توسط فعالان صنعت مزبور در ایران می‌تواند زمینه مناسبی برای همکاری‌ در این حوزه فراهم آورَد. مشارکت فعالان ایرانی در فرایندهای گوناگون کاشت، نگهداری و برداشت محصولات کشاورزی در هرات مانند مشارکت در کاشت، تأمین مواد اولیه، سموم، کود و تجهیزات فنی لازم در مدیریت منابع آبی و همچنین نگهداشت و سورتینگ محصولات صرفاً گوشه‌ای از فرصت‌های قابل ذکر در این خصوص  هستند. افزون بر این، ظرفیت‌‌های بخش خصوصی کشورمان در زمینه‌هایی مانند بسته‌بندی، حمل‌ونقل مواد غذایی، بازاریابی، </w:t>
                      </w:r>
                      <w:r w:rsidR="00657F93" w:rsidRPr="00F5211F">
                        <w:rPr>
                          <w:rFonts w:cs="B Nazanin" w:hint="cs"/>
                          <w:sz w:val="26"/>
                          <w:szCs w:val="26"/>
                          <w:rtl/>
                          <w:lang w:bidi="fa-IR"/>
                        </w:rPr>
                        <w:t xml:space="preserve">فرآوری </w:t>
                      </w:r>
                      <w:r w:rsidR="00657F93">
                        <w:rPr>
                          <w:rFonts w:cs="B Nazanin" w:hint="cs"/>
                          <w:sz w:val="26"/>
                          <w:szCs w:val="26"/>
                          <w:rtl/>
                          <w:lang w:bidi="fa-IR"/>
                        </w:rPr>
                        <w:t xml:space="preserve">و صادرات مجدد </w:t>
                      </w:r>
                      <w:r w:rsidRPr="00F5211F">
                        <w:rPr>
                          <w:rFonts w:cs="B Nazanin" w:hint="cs"/>
                          <w:sz w:val="26"/>
                          <w:szCs w:val="26"/>
                          <w:rtl/>
                          <w:lang w:bidi="fa-IR"/>
                        </w:rPr>
                        <w:t xml:space="preserve">محصولات نیز از دیگر فرصت‌های قابل ذکرند.   </w:t>
                      </w:r>
                    </w:p>
                    <w:p w14:paraId="2B175777" w14:textId="77777777" w:rsidR="00DD69A4" w:rsidRPr="00DD69A4" w:rsidRDefault="00DD69A4" w:rsidP="00DD69A4">
                      <w:pPr>
                        <w:bidi/>
                        <w:jc w:val="both"/>
                        <w:rPr>
                          <w:rFonts w:cs="B Nazanin"/>
                          <w:b/>
                          <w:bCs/>
                          <w:sz w:val="24"/>
                          <w:szCs w:val="24"/>
                          <w:rtl/>
                          <w:lang w:bidi="fa-IR"/>
                        </w:rPr>
                      </w:pPr>
                    </w:p>
                    <w:p w14:paraId="39834A98" w14:textId="77777777" w:rsidR="00DD69A4" w:rsidRPr="00DD69A4" w:rsidRDefault="00DD69A4" w:rsidP="00DD69A4">
                      <w:pPr>
                        <w:bidi/>
                        <w:jc w:val="both"/>
                        <w:rPr>
                          <w:rFonts w:cs="B Nazanin"/>
                          <w:sz w:val="24"/>
                          <w:szCs w:val="24"/>
                        </w:rPr>
                      </w:pPr>
                    </w:p>
                  </w:txbxContent>
                </v:textbox>
                <w10:wrap anchorx="margin"/>
              </v:roundrect>
            </w:pict>
          </mc:Fallback>
        </mc:AlternateContent>
      </w:r>
    </w:p>
    <w:p w14:paraId="4922FDCF" w14:textId="77777777" w:rsidR="00DD69A4" w:rsidRPr="00DD69A4" w:rsidRDefault="00DD69A4" w:rsidP="00DD69A4">
      <w:pPr>
        <w:bidi/>
        <w:jc w:val="center"/>
        <w:rPr>
          <w:rFonts w:cs="B Nazanin"/>
          <w:b/>
          <w:bCs/>
          <w:color w:val="002060"/>
          <w:sz w:val="36"/>
          <w:szCs w:val="36"/>
          <w:rtl/>
          <w:lang w:bidi="fa-IR"/>
        </w:rPr>
      </w:pPr>
    </w:p>
    <w:p w14:paraId="5E6FC736" w14:textId="77777777" w:rsidR="00DD69A4" w:rsidRDefault="00DD69A4" w:rsidP="004E4E13">
      <w:pPr>
        <w:bidi/>
        <w:jc w:val="both"/>
        <w:rPr>
          <w:rFonts w:cs="B Nazanin"/>
          <w:b/>
          <w:bCs/>
          <w:sz w:val="28"/>
          <w:szCs w:val="28"/>
          <w:rtl/>
          <w:lang w:bidi="fa-IR"/>
        </w:rPr>
      </w:pPr>
    </w:p>
    <w:p w14:paraId="013A5ABB" w14:textId="77777777" w:rsidR="00DD69A4" w:rsidRDefault="00DD69A4" w:rsidP="00DD69A4">
      <w:pPr>
        <w:bidi/>
        <w:jc w:val="both"/>
        <w:rPr>
          <w:rFonts w:cs="B Nazanin"/>
          <w:b/>
          <w:bCs/>
          <w:sz w:val="28"/>
          <w:szCs w:val="28"/>
          <w:rtl/>
          <w:lang w:bidi="fa-IR"/>
        </w:rPr>
      </w:pPr>
    </w:p>
    <w:p w14:paraId="36B771EE" w14:textId="77777777" w:rsidR="00DD69A4" w:rsidRDefault="00DD69A4" w:rsidP="00DD69A4">
      <w:pPr>
        <w:bidi/>
        <w:jc w:val="both"/>
        <w:rPr>
          <w:rFonts w:cs="B Nazanin"/>
          <w:b/>
          <w:bCs/>
          <w:sz w:val="28"/>
          <w:szCs w:val="28"/>
          <w:rtl/>
          <w:lang w:bidi="fa-IR"/>
        </w:rPr>
      </w:pPr>
    </w:p>
    <w:p w14:paraId="369A8191" w14:textId="77777777" w:rsidR="00DD69A4" w:rsidRDefault="00DD69A4" w:rsidP="00DD69A4">
      <w:pPr>
        <w:bidi/>
        <w:jc w:val="both"/>
        <w:rPr>
          <w:rFonts w:cs="B Nazanin"/>
          <w:b/>
          <w:bCs/>
          <w:sz w:val="28"/>
          <w:szCs w:val="28"/>
          <w:rtl/>
          <w:lang w:bidi="fa-IR"/>
        </w:rPr>
      </w:pPr>
    </w:p>
    <w:p w14:paraId="60696F44" w14:textId="77777777" w:rsidR="00DD69A4" w:rsidRDefault="00DD69A4" w:rsidP="00DD69A4">
      <w:pPr>
        <w:bidi/>
        <w:jc w:val="both"/>
        <w:rPr>
          <w:rFonts w:cs="B Nazanin"/>
          <w:b/>
          <w:bCs/>
          <w:sz w:val="28"/>
          <w:szCs w:val="28"/>
          <w:rtl/>
          <w:lang w:bidi="fa-IR"/>
        </w:rPr>
      </w:pPr>
    </w:p>
    <w:p w14:paraId="47DE6A81" w14:textId="77777777" w:rsidR="00DD69A4" w:rsidRDefault="00DD69A4" w:rsidP="00DD69A4">
      <w:pPr>
        <w:bidi/>
        <w:jc w:val="both"/>
        <w:rPr>
          <w:rFonts w:cs="B Nazanin"/>
          <w:b/>
          <w:bCs/>
          <w:sz w:val="28"/>
          <w:szCs w:val="28"/>
          <w:rtl/>
          <w:lang w:bidi="fa-IR"/>
        </w:rPr>
      </w:pPr>
    </w:p>
    <w:p w14:paraId="3AA8B8CC" w14:textId="77777777" w:rsidR="00F5211F" w:rsidRPr="00F5211F" w:rsidRDefault="00F5211F" w:rsidP="00DD69A4">
      <w:pPr>
        <w:bidi/>
        <w:jc w:val="both"/>
        <w:rPr>
          <w:rFonts w:cs="B Nazanin"/>
          <w:b/>
          <w:bCs/>
          <w:sz w:val="14"/>
          <w:szCs w:val="14"/>
          <w:rtl/>
          <w:lang w:bidi="fa-IR"/>
        </w:rPr>
      </w:pPr>
    </w:p>
    <w:p w14:paraId="75C62D18" w14:textId="77777777" w:rsidR="00CE0DF7" w:rsidRPr="00CE0DF7" w:rsidRDefault="00CE0DF7" w:rsidP="00F5211F">
      <w:pPr>
        <w:bidi/>
        <w:jc w:val="both"/>
        <w:rPr>
          <w:rFonts w:cs="B Nazanin"/>
          <w:b/>
          <w:bCs/>
          <w:sz w:val="28"/>
          <w:szCs w:val="28"/>
          <w:rtl/>
          <w:lang w:bidi="fa-IR"/>
        </w:rPr>
      </w:pPr>
      <w:r w:rsidRPr="00CE0DF7">
        <w:rPr>
          <w:rFonts w:cs="B Nazanin" w:hint="cs"/>
          <w:b/>
          <w:bCs/>
          <w:sz w:val="28"/>
          <w:szCs w:val="28"/>
          <w:rtl/>
          <w:lang w:bidi="fa-IR"/>
        </w:rPr>
        <w:t>وضعیت موجود</w:t>
      </w:r>
    </w:p>
    <w:p w14:paraId="4EBCDA65" w14:textId="77777777" w:rsidR="00375D32" w:rsidRPr="00375D32" w:rsidRDefault="00375D32" w:rsidP="00F5211F">
      <w:pPr>
        <w:bidi/>
        <w:jc w:val="both"/>
        <w:rPr>
          <w:rFonts w:cs="B Nazanin"/>
          <w:sz w:val="28"/>
          <w:szCs w:val="28"/>
          <w:rtl/>
          <w:lang w:bidi="fa-IR"/>
        </w:rPr>
      </w:pPr>
      <w:r>
        <w:rPr>
          <w:rFonts w:cs="B Nazanin" w:hint="cs"/>
          <w:sz w:val="28"/>
          <w:szCs w:val="28"/>
          <w:rtl/>
          <w:lang w:bidi="fa-IR"/>
        </w:rPr>
        <w:t xml:space="preserve">نگاهی به وضعیت کلی  صادرات افغانستان حاکی از آن است که بخش عمده‌ای از صادرات این کشور را موادغذایی و خصوصاً میوه‌جات و خشکبار تشکیل می‌دهد. طبق گزارش </w:t>
      </w:r>
      <w:r>
        <w:rPr>
          <w:rFonts w:cs="B Nazanin"/>
          <w:sz w:val="28"/>
          <w:szCs w:val="28"/>
          <w:rtl/>
          <w:lang w:bidi="fa-IR"/>
        </w:rPr>
        <w:t>وزارت صنعت و تجارت</w:t>
      </w:r>
      <w:r>
        <w:rPr>
          <w:rFonts w:cs="B Nazanin" w:hint="cs"/>
          <w:sz w:val="28"/>
          <w:szCs w:val="28"/>
          <w:rtl/>
          <w:lang w:bidi="fa-IR"/>
        </w:rPr>
        <w:t xml:space="preserve">، </w:t>
      </w:r>
      <w:r w:rsidRPr="00375D32">
        <w:rPr>
          <w:rFonts w:cs="B Nazanin"/>
          <w:sz w:val="28"/>
          <w:szCs w:val="28"/>
          <w:rtl/>
          <w:lang w:bidi="fa-IR"/>
        </w:rPr>
        <w:t>افغانستان در حال حاضر ۲۰ قلم عمده صادرات</w:t>
      </w:r>
      <w:r w:rsidRPr="00375D32">
        <w:rPr>
          <w:rFonts w:cs="B Nazanin" w:hint="cs"/>
          <w:sz w:val="28"/>
          <w:szCs w:val="28"/>
          <w:rtl/>
          <w:lang w:bidi="fa-IR"/>
        </w:rPr>
        <w:t>ی</w:t>
      </w:r>
      <w:r w:rsidRPr="00375D32">
        <w:rPr>
          <w:rFonts w:cs="B Nazanin"/>
          <w:sz w:val="28"/>
          <w:szCs w:val="28"/>
          <w:rtl/>
          <w:lang w:bidi="fa-IR"/>
        </w:rPr>
        <w:t xml:space="preserve"> دارد </w:t>
      </w:r>
      <w:r>
        <w:rPr>
          <w:rFonts w:cs="B Nazanin" w:hint="cs"/>
          <w:sz w:val="28"/>
          <w:szCs w:val="28"/>
          <w:rtl/>
          <w:lang w:bidi="fa-IR"/>
        </w:rPr>
        <w:t xml:space="preserve">که حدود 70 درصد از کل صادرات این کشور را تشکیل می‌دهند. در میان این 20 قلم، مواردی مانند انجیر، کشمش، پیاز، </w:t>
      </w:r>
      <w:r w:rsidR="00F5211F">
        <w:rPr>
          <w:rFonts w:cs="B Nazanin" w:hint="cs"/>
          <w:sz w:val="28"/>
          <w:szCs w:val="28"/>
          <w:rtl/>
          <w:lang w:bidi="fa-IR"/>
        </w:rPr>
        <w:t xml:space="preserve">گوجه فرنگی، </w:t>
      </w:r>
      <w:r>
        <w:rPr>
          <w:rFonts w:cs="B Nazanin" w:hint="cs"/>
          <w:sz w:val="28"/>
          <w:szCs w:val="28"/>
          <w:rtl/>
          <w:lang w:bidi="fa-IR"/>
        </w:rPr>
        <w:t>سیب، پسته، بادام، زعفران و انگور</w:t>
      </w:r>
      <w:r w:rsidR="00AE7D0D">
        <w:rPr>
          <w:rStyle w:val="FootnoteReference"/>
          <w:rFonts w:cs="B Nazanin"/>
          <w:sz w:val="28"/>
          <w:szCs w:val="28"/>
          <w:rtl/>
          <w:lang w:bidi="fa-IR"/>
        </w:rPr>
        <w:footnoteReference w:id="1"/>
      </w:r>
      <w:r>
        <w:rPr>
          <w:rFonts w:cs="B Nazanin" w:hint="cs"/>
          <w:sz w:val="28"/>
          <w:szCs w:val="28"/>
          <w:rtl/>
          <w:lang w:bidi="fa-IR"/>
        </w:rPr>
        <w:t xml:space="preserve"> حاکی از آن است که بخش عمده‌ای از آن 70 درصد نیز به محصولات کشاورزی و باغی اختصاص دارد.</w:t>
      </w:r>
      <w:r w:rsidR="00AE7D0D">
        <w:rPr>
          <w:rFonts w:cs="B Nazanin" w:hint="cs"/>
          <w:sz w:val="28"/>
          <w:szCs w:val="28"/>
          <w:rtl/>
          <w:lang w:bidi="fa-IR"/>
        </w:rPr>
        <w:t xml:space="preserve"> همچنین بر اساس آمارهای موجود، این محصولات به مقاصد متنوعی همچون</w:t>
      </w:r>
      <w:r w:rsidR="00AE7D0D" w:rsidRPr="00AE7D0D">
        <w:rPr>
          <w:rFonts w:cs="B Nazanin"/>
          <w:sz w:val="28"/>
          <w:szCs w:val="28"/>
          <w:rtl/>
          <w:lang w:bidi="fa-IR"/>
        </w:rPr>
        <w:t xml:space="preserve"> پاکستان، هند، امارات متحده عرب</w:t>
      </w:r>
      <w:r w:rsidR="00AE7D0D" w:rsidRPr="00AE7D0D">
        <w:rPr>
          <w:rFonts w:cs="B Nazanin" w:hint="cs"/>
          <w:sz w:val="28"/>
          <w:szCs w:val="28"/>
          <w:rtl/>
          <w:lang w:bidi="fa-IR"/>
        </w:rPr>
        <w:t>ی</w:t>
      </w:r>
      <w:r w:rsidR="00AE7D0D" w:rsidRPr="00AE7D0D">
        <w:rPr>
          <w:rFonts w:cs="B Nazanin" w:hint="eastAsia"/>
          <w:sz w:val="28"/>
          <w:szCs w:val="28"/>
          <w:rtl/>
          <w:lang w:bidi="fa-IR"/>
        </w:rPr>
        <w:t>،</w:t>
      </w:r>
      <w:r w:rsidR="00AE7D0D" w:rsidRPr="00AE7D0D">
        <w:rPr>
          <w:rFonts w:cs="B Nazanin"/>
          <w:sz w:val="28"/>
          <w:szCs w:val="28"/>
          <w:rtl/>
          <w:lang w:bidi="fa-IR"/>
        </w:rPr>
        <w:t xml:space="preserve"> چ</w:t>
      </w:r>
      <w:r w:rsidR="00AE7D0D" w:rsidRPr="00AE7D0D">
        <w:rPr>
          <w:rFonts w:cs="B Nazanin" w:hint="cs"/>
          <w:sz w:val="28"/>
          <w:szCs w:val="28"/>
          <w:rtl/>
          <w:lang w:bidi="fa-IR"/>
        </w:rPr>
        <w:t>ی</w:t>
      </w:r>
      <w:r w:rsidR="00AE7D0D" w:rsidRPr="00AE7D0D">
        <w:rPr>
          <w:rFonts w:cs="B Nazanin" w:hint="eastAsia"/>
          <w:sz w:val="28"/>
          <w:szCs w:val="28"/>
          <w:rtl/>
          <w:lang w:bidi="fa-IR"/>
        </w:rPr>
        <w:t>ن،</w:t>
      </w:r>
      <w:r w:rsidR="00AE7D0D">
        <w:rPr>
          <w:rFonts w:cs="B Nazanin"/>
          <w:sz w:val="28"/>
          <w:szCs w:val="28"/>
          <w:rtl/>
          <w:lang w:bidi="fa-IR"/>
        </w:rPr>
        <w:t xml:space="preserve"> انگلستان، ه</w:t>
      </w:r>
      <w:r w:rsidR="00AE7D0D" w:rsidRPr="00AE7D0D">
        <w:rPr>
          <w:rFonts w:cs="B Nazanin"/>
          <w:sz w:val="28"/>
          <w:szCs w:val="28"/>
          <w:rtl/>
          <w:lang w:bidi="fa-IR"/>
        </w:rPr>
        <w:t>لند، امر</w:t>
      </w:r>
      <w:r w:rsidR="00AE7D0D" w:rsidRPr="00AE7D0D">
        <w:rPr>
          <w:rFonts w:cs="B Nazanin" w:hint="cs"/>
          <w:sz w:val="28"/>
          <w:szCs w:val="28"/>
          <w:rtl/>
          <w:lang w:bidi="fa-IR"/>
        </w:rPr>
        <w:t>ی</w:t>
      </w:r>
      <w:r w:rsidR="00AE7D0D" w:rsidRPr="00AE7D0D">
        <w:rPr>
          <w:rFonts w:cs="B Nazanin" w:hint="eastAsia"/>
          <w:sz w:val="28"/>
          <w:szCs w:val="28"/>
          <w:rtl/>
          <w:lang w:bidi="fa-IR"/>
        </w:rPr>
        <w:t>کا،</w:t>
      </w:r>
      <w:r w:rsidR="00AE7D0D" w:rsidRPr="00AE7D0D">
        <w:rPr>
          <w:rFonts w:cs="B Nazanin"/>
          <w:sz w:val="28"/>
          <w:szCs w:val="28"/>
          <w:rtl/>
          <w:lang w:bidi="fa-IR"/>
        </w:rPr>
        <w:t xml:space="preserve"> فرانسه، استرال</w:t>
      </w:r>
      <w:r w:rsidR="00AE7D0D" w:rsidRPr="00AE7D0D">
        <w:rPr>
          <w:rFonts w:cs="B Nazanin" w:hint="cs"/>
          <w:sz w:val="28"/>
          <w:szCs w:val="28"/>
          <w:rtl/>
          <w:lang w:bidi="fa-IR"/>
        </w:rPr>
        <w:t>ی</w:t>
      </w:r>
      <w:r w:rsidR="00AE7D0D" w:rsidRPr="00AE7D0D">
        <w:rPr>
          <w:rFonts w:cs="B Nazanin" w:hint="eastAsia"/>
          <w:sz w:val="28"/>
          <w:szCs w:val="28"/>
          <w:rtl/>
          <w:lang w:bidi="fa-IR"/>
        </w:rPr>
        <w:t>ا،</w:t>
      </w:r>
      <w:r w:rsidR="00AE7D0D" w:rsidRPr="00AE7D0D">
        <w:rPr>
          <w:rFonts w:cs="B Nazanin"/>
          <w:sz w:val="28"/>
          <w:szCs w:val="28"/>
          <w:rtl/>
          <w:lang w:bidi="fa-IR"/>
        </w:rPr>
        <w:t xml:space="preserve"> عراق، عربستان سعود</w:t>
      </w:r>
      <w:r w:rsidR="00AE7D0D" w:rsidRPr="00AE7D0D">
        <w:rPr>
          <w:rFonts w:cs="B Nazanin" w:hint="cs"/>
          <w:sz w:val="28"/>
          <w:szCs w:val="28"/>
          <w:rtl/>
          <w:lang w:bidi="fa-IR"/>
        </w:rPr>
        <w:t>ی</w:t>
      </w:r>
      <w:r w:rsidR="00AE7D0D">
        <w:rPr>
          <w:rFonts w:cs="B Nazanin"/>
          <w:sz w:val="28"/>
          <w:szCs w:val="28"/>
          <w:rtl/>
          <w:lang w:bidi="fa-IR"/>
        </w:rPr>
        <w:t xml:space="preserve"> و کانادا</w:t>
      </w:r>
      <w:r w:rsidR="00AE7D0D">
        <w:rPr>
          <w:rFonts w:cs="B Nazanin" w:hint="cs"/>
          <w:sz w:val="28"/>
          <w:szCs w:val="28"/>
          <w:rtl/>
          <w:lang w:bidi="fa-IR"/>
        </w:rPr>
        <w:t xml:space="preserve"> صادر شده است</w:t>
      </w:r>
      <w:r w:rsidR="00AE7D0D">
        <w:rPr>
          <w:rStyle w:val="FootnoteReference"/>
          <w:rFonts w:cs="B Nazanin"/>
          <w:sz w:val="28"/>
          <w:szCs w:val="28"/>
          <w:rtl/>
          <w:lang w:bidi="fa-IR"/>
        </w:rPr>
        <w:footnoteReference w:id="2"/>
      </w:r>
      <w:r w:rsidR="00AE7D0D">
        <w:rPr>
          <w:rFonts w:cs="B Nazanin" w:hint="cs"/>
          <w:sz w:val="28"/>
          <w:szCs w:val="28"/>
          <w:rtl/>
          <w:lang w:bidi="fa-IR"/>
        </w:rPr>
        <w:t xml:space="preserve"> که حاکی از گستره </w:t>
      </w:r>
      <w:r w:rsidR="00AE7D0D">
        <w:rPr>
          <w:rFonts w:cs="B Nazanin" w:hint="cs"/>
          <w:sz w:val="28"/>
          <w:szCs w:val="28"/>
          <w:rtl/>
          <w:lang w:bidi="fa-IR"/>
        </w:rPr>
        <w:lastRenderedPageBreak/>
        <w:t xml:space="preserve">وسیع صادرات این دست تولیدات افغانستان است. </w:t>
      </w:r>
      <w:r>
        <w:rPr>
          <w:rFonts w:cs="B Nazanin" w:hint="cs"/>
          <w:sz w:val="28"/>
          <w:szCs w:val="28"/>
          <w:rtl/>
          <w:lang w:bidi="fa-IR"/>
        </w:rPr>
        <w:t xml:space="preserve"> لذا فعالیت در این حوزه، چه برای افغانستان و چه برای فعالان اقتصادی کشورهای دیگر بسیار حائز اهمیت است.</w:t>
      </w:r>
      <w:r w:rsidR="00AE7D0D">
        <w:rPr>
          <w:rFonts w:cs="B Nazanin" w:hint="cs"/>
          <w:sz w:val="28"/>
          <w:szCs w:val="28"/>
          <w:rtl/>
          <w:lang w:bidi="fa-IR"/>
        </w:rPr>
        <w:t xml:space="preserve"> </w:t>
      </w:r>
    </w:p>
    <w:p w14:paraId="3E132517" w14:textId="77777777" w:rsidR="00CE0DF7" w:rsidRDefault="00CE0DF7" w:rsidP="00375D32">
      <w:pPr>
        <w:bidi/>
        <w:jc w:val="both"/>
        <w:rPr>
          <w:rFonts w:cs="B Nazanin"/>
          <w:sz w:val="28"/>
          <w:szCs w:val="28"/>
          <w:rtl/>
          <w:lang w:bidi="fa-IR"/>
        </w:rPr>
      </w:pPr>
      <w:r>
        <w:rPr>
          <w:rFonts w:cs="B Nazanin" w:hint="cs"/>
          <w:sz w:val="28"/>
          <w:szCs w:val="28"/>
          <w:rtl/>
          <w:lang w:bidi="fa-IR"/>
        </w:rPr>
        <w:t>اقتصاد ولایت هرات به‌شکل سنتی از دو محور کشاورزی و دامپروری تأمین می‌شده است. در چند دهه اخیر، البته رشد</w:t>
      </w:r>
      <w:r w:rsidR="00F5211F">
        <w:rPr>
          <w:rFonts w:cs="B Nazanin" w:hint="cs"/>
          <w:sz w:val="28"/>
          <w:szCs w:val="28"/>
          <w:rtl/>
          <w:lang w:bidi="fa-IR"/>
        </w:rPr>
        <w:t xml:space="preserve"> </w:t>
      </w:r>
      <w:r>
        <w:rPr>
          <w:rFonts w:cs="B Nazanin" w:hint="cs"/>
          <w:sz w:val="28"/>
          <w:szCs w:val="28"/>
          <w:rtl/>
          <w:lang w:bidi="fa-IR"/>
        </w:rPr>
        <w:t>و توسعه صنایع و همچنین مزیت مرزی این ولایت سبب شده تا صنایع</w:t>
      </w:r>
      <w:r w:rsidR="00F5211F">
        <w:rPr>
          <w:rFonts w:cs="B Nazanin" w:hint="cs"/>
          <w:sz w:val="28"/>
          <w:szCs w:val="28"/>
          <w:rtl/>
          <w:lang w:bidi="fa-IR"/>
        </w:rPr>
        <w:t xml:space="preserve"> (شهرک‌های صنعتی)</w:t>
      </w:r>
      <w:r>
        <w:rPr>
          <w:rFonts w:cs="B Nazanin" w:hint="cs"/>
          <w:sz w:val="28"/>
          <w:szCs w:val="28"/>
          <w:rtl/>
          <w:lang w:bidi="fa-IR"/>
        </w:rPr>
        <w:t xml:space="preserve"> و حمل‌ونقل نیز به موارد جدی درآمدزایی برای اهالی این ولایت و طیف وسیعی از فعالان اقتصادی افغانستان تبدیل شود. با این حال، تولیدات کشاورزی اعم از گندم</w:t>
      </w:r>
      <w:r w:rsidR="00120D86">
        <w:rPr>
          <w:rStyle w:val="FootnoteReference"/>
          <w:rFonts w:cs="B Nazanin"/>
          <w:sz w:val="28"/>
          <w:szCs w:val="28"/>
          <w:rtl/>
          <w:lang w:bidi="fa-IR"/>
        </w:rPr>
        <w:footnoteReference w:id="3"/>
      </w:r>
      <w:r>
        <w:rPr>
          <w:rFonts w:cs="B Nazanin" w:hint="cs"/>
          <w:sz w:val="28"/>
          <w:szCs w:val="28"/>
          <w:rtl/>
          <w:lang w:bidi="fa-IR"/>
        </w:rPr>
        <w:t>، صیفی‌جات و خصوصاً میوه‌جاتی مانند انواع انگور، گیلاس، زردآلو و... همچنان یکی از زمینه‌های اصلی فعالیت‌های اقتصادی این ولایت را تشکیل می‌دهد.</w:t>
      </w:r>
      <w:r w:rsidR="003B5E96">
        <w:rPr>
          <w:rFonts w:cs="B Nazanin" w:hint="cs"/>
          <w:sz w:val="28"/>
          <w:szCs w:val="28"/>
          <w:rtl/>
          <w:lang w:bidi="fa-IR"/>
        </w:rPr>
        <w:t xml:space="preserve"> افزون بر خاک حاصلخیز، شرایط مناسب اقلیمی و دسترسی به آب‌ کافی (شامل رودها و چاه‌ها)‌‌ و البته</w:t>
      </w:r>
      <w:r>
        <w:rPr>
          <w:rFonts w:cs="B Nazanin" w:hint="cs"/>
          <w:sz w:val="28"/>
          <w:szCs w:val="28"/>
          <w:rtl/>
          <w:lang w:bidi="fa-IR"/>
        </w:rPr>
        <w:t xml:space="preserve"> همجواری با </w:t>
      </w:r>
      <w:r w:rsidR="003B5E96">
        <w:rPr>
          <w:rFonts w:cs="B Nazanin" w:hint="cs"/>
          <w:sz w:val="28"/>
          <w:szCs w:val="28"/>
          <w:rtl/>
          <w:lang w:bidi="fa-IR"/>
        </w:rPr>
        <w:t xml:space="preserve">گذرگاه مرزی </w:t>
      </w:r>
      <w:r>
        <w:rPr>
          <w:rFonts w:cs="B Nazanin" w:hint="cs"/>
          <w:sz w:val="28"/>
          <w:szCs w:val="28"/>
          <w:rtl/>
          <w:lang w:bidi="fa-IR"/>
        </w:rPr>
        <w:t xml:space="preserve">اسلام‌قلعه-دوغارون و سهولت صادرات این محصولات را به مزیتی قابل توجه برای این منطقه تبدیل کرده است. </w:t>
      </w:r>
    </w:p>
    <w:p w14:paraId="7F82B95F" w14:textId="77777777" w:rsidR="004E4E13" w:rsidRDefault="003B5E96" w:rsidP="00C714D5">
      <w:pPr>
        <w:bidi/>
        <w:jc w:val="both"/>
        <w:rPr>
          <w:rFonts w:cs="B Nazanin"/>
          <w:sz w:val="28"/>
          <w:szCs w:val="28"/>
          <w:rtl/>
          <w:lang w:bidi="fa-IR"/>
        </w:rPr>
      </w:pPr>
      <w:r>
        <w:rPr>
          <w:rFonts w:cs="B Nazanin" w:hint="cs"/>
          <w:sz w:val="28"/>
          <w:szCs w:val="28"/>
          <w:rtl/>
          <w:lang w:bidi="fa-IR"/>
        </w:rPr>
        <w:t xml:space="preserve">درسال‌های اخیر و </w:t>
      </w:r>
      <w:r w:rsidR="00CE0DF7">
        <w:rPr>
          <w:rFonts w:cs="B Nazanin" w:hint="cs"/>
          <w:sz w:val="28"/>
          <w:szCs w:val="28"/>
          <w:rtl/>
          <w:lang w:bidi="fa-IR"/>
        </w:rPr>
        <w:t xml:space="preserve">با توسعه حداقلی روش‌های کشاورزی و باغداری، نظارت ابتدایی برخی ادارات دولتی و رشد شیوه‌های کاشت، داشت و برداشت همچون اصلاح بذر، سم‌پاشی، آبیاری و...، امید می‌رود که این منطقه خصوصاً در سال‌هایی که بارندگی قابل توجه است، به یکی از قطب‌های تولید و صادرات میوه‌جات تبدیل شود. </w:t>
      </w:r>
      <w:r w:rsidR="00375D32">
        <w:rPr>
          <w:rFonts w:cs="B Nazanin" w:hint="cs"/>
          <w:sz w:val="28"/>
          <w:szCs w:val="28"/>
          <w:rtl/>
          <w:lang w:bidi="fa-IR"/>
        </w:rPr>
        <w:t>براساس آمارهای موجود، افغانستان در سال 1403 حدود 300هزارتن میوه به خارج از کشور صادر کرده است</w:t>
      </w:r>
      <w:r w:rsidR="00375D32">
        <w:rPr>
          <w:rStyle w:val="FootnoteReference"/>
          <w:rFonts w:cs="B Nazanin"/>
          <w:sz w:val="28"/>
          <w:szCs w:val="28"/>
          <w:rtl/>
          <w:lang w:bidi="fa-IR"/>
        </w:rPr>
        <w:footnoteReference w:id="4"/>
      </w:r>
      <w:r w:rsidR="00375D32">
        <w:rPr>
          <w:rFonts w:cs="B Nazanin" w:hint="cs"/>
          <w:sz w:val="28"/>
          <w:szCs w:val="28"/>
          <w:rtl/>
          <w:lang w:bidi="fa-IR"/>
        </w:rPr>
        <w:t>. رقمی که پس ازآن به‌شیوه‌ای تصاعدی افزایش یافته</w:t>
      </w:r>
      <w:r w:rsidR="00F5211F">
        <w:rPr>
          <w:rStyle w:val="FootnoteReference"/>
          <w:rFonts w:cs="B Nazanin"/>
          <w:sz w:val="28"/>
          <w:szCs w:val="28"/>
          <w:rtl/>
          <w:lang w:bidi="fa-IR"/>
        </w:rPr>
        <w:footnoteReference w:id="5"/>
      </w:r>
      <w:r w:rsidR="00F5211F">
        <w:rPr>
          <w:rFonts w:cs="B Nazanin" w:hint="cs"/>
          <w:sz w:val="28"/>
          <w:szCs w:val="28"/>
          <w:rtl/>
          <w:lang w:bidi="fa-IR"/>
        </w:rPr>
        <w:t>، اما تداوم این روند،</w:t>
      </w:r>
      <w:r w:rsidR="00CE0DF7">
        <w:rPr>
          <w:rFonts w:cs="B Nazanin" w:hint="cs"/>
          <w:sz w:val="28"/>
          <w:szCs w:val="28"/>
          <w:rtl/>
          <w:lang w:bidi="fa-IR"/>
        </w:rPr>
        <w:t xml:space="preserve"> نیازمند فراهم شدن زمینه‌های لازم </w:t>
      </w:r>
      <w:r w:rsidR="00486381">
        <w:rPr>
          <w:rFonts w:cs="B Nazanin" w:hint="cs"/>
          <w:sz w:val="28"/>
          <w:szCs w:val="28"/>
          <w:rtl/>
          <w:lang w:bidi="fa-IR"/>
        </w:rPr>
        <w:t>برای نگهداری، جابه‌جایی و بازاریابی است.</w:t>
      </w:r>
      <w:r>
        <w:rPr>
          <w:rFonts w:cs="B Nazanin" w:hint="cs"/>
          <w:sz w:val="28"/>
          <w:szCs w:val="28"/>
          <w:rtl/>
          <w:lang w:bidi="fa-IR"/>
        </w:rPr>
        <w:t xml:space="preserve"> دراین زمینه، </w:t>
      </w:r>
      <w:r w:rsidR="004E4E13">
        <w:rPr>
          <w:rFonts w:cs="B Nazanin" w:hint="cs"/>
          <w:sz w:val="28"/>
          <w:szCs w:val="28"/>
          <w:rtl/>
          <w:lang w:bidi="fa-IR"/>
        </w:rPr>
        <w:t>البته کوشش‌های جسته‌وگریخته‌ای صورت پذیرفته، تعدادی سردخانه صنعتی تأسیس شده</w:t>
      </w:r>
      <w:r w:rsidR="00AE7D0D">
        <w:rPr>
          <w:rStyle w:val="FootnoteReference"/>
          <w:rFonts w:cs="B Nazanin"/>
          <w:sz w:val="28"/>
          <w:szCs w:val="28"/>
          <w:rtl/>
          <w:lang w:bidi="fa-IR"/>
        </w:rPr>
        <w:footnoteReference w:id="6"/>
      </w:r>
      <w:r w:rsidR="00C714D5">
        <w:rPr>
          <w:rFonts w:cs="B Nazanin" w:hint="cs"/>
          <w:sz w:val="28"/>
          <w:szCs w:val="28"/>
          <w:rtl/>
          <w:lang w:bidi="fa-IR"/>
        </w:rPr>
        <w:t xml:space="preserve"> و </w:t>
      </w:r>
      <w:r w:rsidR="004E4E13">
        <w:rPr>
          <w:rFonts w:cs="B Nazanin" w:hint="cs"/>
          <w:sz w:val="28"/>
          <w:szCs w:val="28"/>
          <w:rtl/>
          <w:lang w:bidi="fa-IR"/>
        </w:rPr>
        <w:t xml:space="preserve">بازار خشک کردن میوه‌جات و بسته‌بندی و فروش آنها در سطح اولیه رونق گرفته </w:t>
      </w:r>
      <w:r w:rsidR="00F5211F">
        <w:rPr>
          <w:rFonts w:cs="B Nazanin" w:hint="cs"/>
          <w:sz w:val="28"/>
          <w:szCs w:val="28"/>
          <w:rtl/>
          <w:lang w:bidi="fa-IR"/>
        </w:rPr>
        <w:t>است.</w:t>
      </w:r>
      <w:r w:rsidR="004E4E13">
        <w:rPr>
          <w:rFonts w:cs="B Nazanin" w:hint="cs"/>
          <w:sz w:val="28"/>
          <w:szCs w:val="28"/>
          <w:rtl/>
          <w:lang w:bidi="fa-IR"/>
        </w:rPr>
        <w:t xml:space="preserve"> با این حال، مرور داده‌های موجود و مشاهدات</w:t>
      </w:r>
      <w:r w:rsidR="00F5211F">
        <w:rPr>
          <w:rFonts w:cs="B Nazanin" w:hint="cs"/>
          <w:sz w:val="28"/>
          <w:szCs w:val="28"/>
          <w:rtl/>
          <w:lang w:bidi="fa-IR"/>
        </w:rPr>
        <w:t>،</w:t>
      </w:r>
      <w:r w:rsidR="004E4E13">
        <w:rPr>
          <w:rFonts w:cs="B Nazanin" w:hint="cs"/>
          <w:sz w:val="28"/>
          <w:szCs w:val="28"/>
          <w:rtl/>
          <w:lang w:bidi="fa-IR"/>
        </w:rPr>
        <w:t xml:space="preserve"> حاکی از آن است که نسبت روشنی میان ظرفیت‌های عرصه کشاورزی و باغداری با امکانات برقرار نیست و این حوزه در صورت توجه بیشتر و سرمایه‌گذاری</w:t>
      </w:r>
      <w:r w:rsidR="00F5211F">
        <w:rPr>
          <w:rFonts w:cs="B Nazanin" w:hint="cs"/>
          <w:sz w:val="28"/>
          <w:szCs w:val="28"/>
          <w:rtl/>
          <w:lang w:bidi="fa-IR"/>
        </w:rPr>
        <w:t>،</w:t>
      </w:r>
      <w:r w:rsidR="004E4E13">
        <w:rPr>
          <w:rFonts w:cs="B Nazanin" w:hint="cs"/>
          <w:sz w:val="28"/>
          <w:szCs w:val="28"/>
          <w:rtl/>
          <w:lang w:bidi="fa-IR"/>
        </w:rPr>
        <w:t xml:space="preserve"> قابلیت‌های بسیاری برای رشد و درآمدزایی دارد. </w:t>
      </w:r>
    </w:p>
    <w:p w14:paraId="550E5F6E" w14:textId="77777777" w:rsidR="00375D32" w:rsidRPr="005576B6" w:rsidRDefault="0025601A" w:rsidP="002C4C42">
      <w:pPr>
        <w:bidi/>
        <w:jc w:val="both"/>
        <w:rPr>
          <w:rFonts w:cs="B Nazanin"/>
          <w:sz w:val="28"/>
          <w:szCs w:val="28"/>
        </w:rPr>
      </w:pPr>
      <w:r>
        <w:rPr>
          <w:rFonts w:cs="B Nazanin" w:hint="cs"/>
          <w:sz w:val="28"/>
          <w:szCs w:val="28"/>
          <w:rtl/>
          <w:lang w:bidi="fa-IR"/>
        </w:rPr>
        <w:lastRenderedPageBreak/>
        <w:t xml:space="preserve">صرفاً به‌عنوان </w:t>
      </w:r>
      <w:r w:rsidR="004E4E13">
        <w:rPr>
          <w:rFonts w:cs="B Nazanin" w:hint="cs"/>
          <w:sz w:val="28"/>
          <w:szCs w:val="28"/>
          <w:rtl/>
          <w:lang w:bidi="fa-IR"/>
        </w:rPr>
        <w:t xml:space="preserve">نمونه، پس از رشد قابل توجه محصول گیلاس در ولایت هرات در سال‌های اخیر، انتظار می‌رود این محصول امسال با توجه به قریب به 30 هزارهکتار باغ میوه در هرات، رکوردی بی‌سابقه از خود برجای بگذارد. در همین رابطه، </w:t>
      </w:r>
      <w:r w:rsidR="004E4E13" w:rsidRPr="005576B6">
        <w:rPr>
          <w:rFonts w:cs="B Nazanin" w:hint="eastAsia"/>
          <w:sz w:val="28"/>
          <w:szCs w:val="28"/>
          <w:rtl/>
        </w:rPr>
        <w:t>بش</w:t>
      </w:r>
      <w:r w:rsidR="004E4E13" w:rsidRPr="005576B6">
        <w:rPr>
          <w:rFonts w:cs="B Nazanin" w:hint="cs"/>
          <w:sz w:val="28"/>
          <w:szCs w:val="28"/>
          <w:rtl/>
        </w:rPr>
        <w:t>ی</w:t>
      </w:r>
      <w:r w:rsidR="004E4E13" w:rsidRPr="005576B6">
        <w:rPr>
          <w:rFonts w:cs="B Nazanin" w:hint="eastAsia"/>
          <w:sz w:val="28"/>
          <w:szCs w:val="28"/>
          <w:rtl/>
        </w:rPr>
        <w:t>راحمد</w:t>
      </w:r>
      <w:r w:rsidR="004E4E13" w:rsidRPr="005576B6">
        <w:rPr>
          <w:rFonts w:cs="B Nazanin"/>
          <w:sz w:val="28"/>
          <w:szCs w:val="28"/>
          <w:rtl/>
        </w:rPr>
        <w:t xml:space="preserve"> احمد</w:t>
      </w:r>
      <w:r w:rsidR="004E4E13" w:rsidRPr="005576B6">
        <w:rPr>
          <w:rFonts w:cs="B Nazanin" w:hint="cs"/>
          <w:sz w:val="28"/>
          <w:szCs w:val="28"/>
          <w:rtl/>
        </w:rPr>
        <w:t>ی</w:t>
      </w:r>
      <w:r w:rsidR="004E4E13" w:rsidRPr="005576B6">
        <w:rPr>
          <w:rFonts w:cs="B Nazanin" w:hint="eastAsia"/>
          <w:sz w:val="28"/>
          <w:szCs w:val="28"/>
          <w:rtl/>
        </w:rPr>
        <w:t>،</w:t>
      </w:r>
      <w:r w:rsidR="004E4E13" w:rsidRPr="005576B6">
        <w:rPr>
          <w:rFonts w:cs="B Nazanin"/>
          <w:sz w:val="28"/>
          <w:szCs w:val="28"/>
          <w:rtl/>
        </w:rPr>
        <w:t xml:space="preserve"> </w:t>
      </w:r>
      <w:r w:rsidR="002C4C42">
        <w:rPr>
          <w:rFonts w:cs="B Nazanin" w:hint="cs"/>
          <w:sz w:val="28"/>
          <w:szCs w:val="28"/>
          <w:rtl/>
        </w:rPr>
        <w:t>مدیر</w:t>
      </w:r>
      <w:r w:rsidR="004E4E13" w:rsidRPr="005576B6">
        <w:rPr>
          <w:rFonts w:cs="B Nazanin"/>
          <w:sz w:val="28"/>
          <w:szCs w:val="28"/>
          <w:rtl/>
        </w:rPr>
        <w:t xml:space="preserve"> امور زراعت</w:t>
      </w:r>
      <w:r w:rsidR="004E4E13" w:rsidRPr="005576B6">
        <w:rPr>
          <w:rFonts w:cs="B Nazanin" w:hint="cs"/>
          <w:sz w:val="28"/>
          <w:szCs w:val="28"/>
          <w:rtl/>
        </w:rPr>
        <w:t>ی</w:t>
      </w:r>
      <w:r w:rsidR="004E4E13" w:rsidRPr="005576B6">
        <w:rPr>
          <w:rFonts w:cs="B Nazanin"/>
          <w:sz w:val="28"/>
          <w:szCs w:val="28"/>
          <w:rtl/>
        </w:rPr>
        <w:t xml:space="preserve"> ر</w:t>
      </w:r>
      <w:r w:rsidR="004E4E13" w:rsidRPr="005576B6">
        <w:rPr>
          <w:rFonts w:cs="B Nazanin" w:hint="cs"/>
          <w:sz w:val="28"/>
          <w:szCs w:val="28"/>
          <w:rtl/>
        </w:rPr>
        <w:t>ی</w:t>
      </w:r>
      <w:r w:rsidR="004E4E13" w:rsidRPr="005576B6">
        <w:rPr>
          <w:rFonts w:cs="B Nazanin" w:hint="eastAsia"/>
          <w:sz w:val="28"/>
          <w:szCs w:val="28"/>
          <w:rtl/>
        </w:rPr>
        <w:t>است</w:t>
      </w:r>
      <w:r w:rsidR="004E4E13" w:rsidRPr="005576B6">
        <w:rPr>
          <w:rFonts w:cs="B Nazanin"/>
          <w:sz w:val="28"/>
          <w:szCs w:val="28"/>
          <w:rtl/>
        </w:rPr>
        <w:t xml:space="preserve"> زراعت هرات م</w:t>
      </w:r>
      <w:r w:rsidR="004E4E13" w:rsidRPr="005576B6">
        <w:rPr>
          <w:rFonts w:cs="B Nazanin" w:hint="cs"/>
          <w:sz w:val="28"/>
          <w:szCs w:val="28"/>
          <w:rtl/>
        </w:rPr>
        <w:t>ی‌</w:t>
      </w:r>
      <w:r w:rsidR="004E4E13" w:rsidRPr="005576B6">
        <w:rPr>
          <w:rFonts w:cs="B Nazanin" w:hint="eastAsia"/>
          <w:sz w:val="28"/>
          <w:szCs w:val="28"/>
          <w:rtl/>
        </w:rPr>
        <w:t>گو</w:t>
      </w:r>
      <w:r w:rsidR="004E4E13" w:rsidRPr="005576B6">
        <w:rPr>
          <w:rFonts w:cs="B Nazanin" w:hint="cs"/>
          <w:sz w:val="28"/>
          <w:szCs w:val="28"/>
          <w:rtl/>
        </w:rPr>
        <w:t>ی</w:t>
      </w:r>
      <w:r w:rsidR="004E4E13" w:rsidRPr="005576B6">
        <w:rPr>
          <w:rFonts w:cs="B Nazanin" w:hint="eastAsia"/>
          <w:sz w:val="28"/>
          <w:szCs w:val="28"/>
          <w:rtl/>
        </w:rPr>
        <w:t>د</w:t>
      </w:r>
      <w:r w:rsidR="004E4E13" w:rsidRPr="005576B6">
        <w:rPr>
          <w:rFonts w:cs="B Nazanin"/>
          <w:sz w:val="28"/>
          <w:szCs w:val="28"/>
          <w:rtl/>
        </w:rPr>
        <w:t xml:space="preserve"> </w:t>
      </w:r>
      <w:r w:rsidR="004E4E13">
        <w:rPr>
          <w:rFonts w:cs="B Nazanin" w:hint="cs"/>
          <w:sz w:val="28"/>
          <w:szCs w:val="28"/>
          <w:rtl/>
        </w:rPr>
        <w:t>روند روبه‌رشد</w:t>
      </w:r>
      <w:r w:rsidR="004E4E13" w:rsidRPr="005576B6">
        <w:rPr>
          <w:rFonts w:cs="B Nazanin"/>
          <w:sz w:val="28"/>
          <w:szCs w:val="28"/>
          <w:rtl/>
        </w:rPr>
        <w:t xml:space="preserve"> علاقه‌مند</w:t>
      </w:r>
      <w:r w:rsidR="004E4E13" w:rsidRPr="005576B6">
        <w:rPr>
          <w:rFonts w:cs="B Nazanin" w:hint="cs"/>
          <w:sz w:val="28"/>
          <w:szCs w:val="28"/>
          <w:rtl/>
        </w:rPr>
        <w:t>ی</w:t>
      </w:r>
      <w:r w:rsidR="004E4E13" w:rsidRPr="005576B6">
        <w:rPr>
          <w:rFonts w:cs="B Nazanin"/>
          <w:sz w:val="28"/>
          <w:szCs w:val="28"/>
          <w:rtl/>
        </w:rPr>
        <w:t xml:space="preserve"> باغ‌داران به ا</w:t>
      </w:r>
      <w:r w:rsidR="004E4E13" w:rsidRPr="005576B6">
        <w:rPr>
          <w:rFonts w:cs="B Nazanin" w:hint="cs"/>
          <w:sz w:val="28"/>
          <w:szCs w:val="28"/>
          <w:rtl/>
        </w:rPr>
        <w:t>ی</w:t>
      </w:r>
      <w:r w:rsidR="004E4E13" w:rsidRPr="005576B6">
        <w:rPr>
          <w:rFonts w:cs="B Nazanin" w:hint="eastAsia"/>
          <w:sz w:val="28"/>
          <w:szCs w:val="28"/>
          <w:rtl/>
        </w:rPr>
        <w:t>ن</w:t>
      </w:r>
      <w:r w:rsidR="004E4E13" w:rsidRPr="005576B6">
        <w:rPr>
          <w:rFonts w:cs="B Nazanin"/>
          <w:sz w:val="28"/>
          <w:szCs w:val="28"/>
          <w:rtl/>
        </w:rPr>
        <w:t xml:space="preserve"> محصول سبب شده تا سطح کشت آن در ولسوال</w:t>
      </w:r>
      <w:r w:rsidR="004E4E13" w:rsidRPr="005576B6">
        <w:rPr>
          <w:rFonts w:cs="B Nazanin" w:hint="cs"/>
          <w:sz w:val="28"/>
          <w:szCs w:val="28"/>
          <w:rtl/>
        </w:rPr>
        <w:t>ی‌</w:t>
      </w:r>
      <w:r w:rsidR="004E4E13" w:rsidRPr="005576B6">
        <w:rPr>
          <w:rFonts w:cs="B Nazanin" w:hint="eastAsia"/>
          <w:sz w:val="28"/>
          <w:szCs w:val="28"/>
          <w:rtl/>
        </w:rPr>
        <w:t>ها</w:t>
      </w:r>
      <w:r w:rsidR="004E4E13" w:rsidRPr="005576B6">
        <w:rPr>
          <w:rFonts w:cs="B Nazanin" w:hint="cs"/>
          <w:sz w:val="28"/>
          <w:szCs w:val="28"/>
          <w:rtl/>
        </w:rPr>
        <w:t>ی</w:t>
      </w:r>
      <w:r w:rsidR="004E4E13" w:rsidRPr="005576B6">
        <w:rPr>
          <w:rFonts w:cs="B Nazanin"/>
          <w:sz w:val="28"/>
          <w:szCs w:val="28"/>
          <w:rtl/>
        </w:rPr>
        <w:t xml:space="preserve"> مختلف هرات به‌گونه قابل ملاحظه‌‌</w:t>
      </w:r>
      <w:r w:rsidR="004E4E13">
        <w:rPr>
          <w:rFonts w:cs="B Nazanin" w:hint="cs"/>
          <w:sz w:val="28"/>
          <w:szCs w:val="28"/>
          <w:rtl/>
        </w:rPr>
        <w:t>ا</w:t>
      </w:r>
      <w:r w:rsidR="004E4E13" w:rsidRPr="005576B6">
        <w:rPr>
          <w:rFonts w:cs="B Nazanin" w:hint="cs"/>
          <w:sz w:val="28"/>
          <w:szCs w:val="28"/>
          <w:rtl/>
        </w:rPr>
        <w:t>ی</w:t>
      </w:r>
      <w:r w:rsidR="004E4E13" w:rsidRPr="005576B6">
        <w:rPr>
          <w:rFonts w:cs="B Nazanin"/>
          <w:sz w:val="28"/>
          <w:szCs w:val="28"/>
          <w:rtl/>
        </w:rPr>
        <w:t xml:space="preserve"> گسترش </w:t>
      </w:r>
      <w:r w:rsidR="004E4E13" w:rsidRPr="005576B6">
        <w:rPr>
          <w:rFonts w:cs="B Nazanin" w:hint="cs"/>
          <w:sz w:val="28"/>
          <w:szCs w:val="28"/>
          <w:rtl/>
        </w:rPr>
        <w:t>ی</w:t>
      </w:r>
      <w:r w:rsidR="004E4E13" w:rsidRPr="005576B6">
        <w:rPr>
          <w:rFonts w:cs="B Nazanin" w:hint="eastAsia"/>
          <w:sz w:val="28"/>
          <w:szCs w:val="28"/>
          <w:rtl/>
        </w:rPr>
        <w:t>ابد</w:t>
      </w:r>
      <w:r w:rsidR="004E4E13" w:rsidRPr="005576B6">
        <w:rPr>
          <w:rFonts w:cs="B Nazanin"/>
          <w:sz w:val="28"/>
          <w:szCs w:val="28"/>
        </w:rPr>
        <w:t>.</w:t>
      </w:r>
      <w:r w:rsidR="004E4E13">
        <w:rPr>
          <w:rFonts w:cs="B Nazanin" w:hint="cs"/>
          <w:sz w:val="28"/>
          <w:szCs w:val="28"/>
          <w:rtl/>
        </w:rPr>
        <w:t xml:space="preserve"> </w:t>
      </w:r>
      <w:r w:rsidR="004E4E13" w:rsidRPr="005576B6">
        <w:rPr>
          <w:rFonts w:cs="B Nazanin" w:hint="eastAsia"/>
          <w:sz w:val="28"/>
          <w:szCs w:val="28"/>
          <w:rtl/>
        </w:rPr>
        <w:t>به</w:t>
      </w:r>
      <w:r w:rsidR="004E4E13" w:rsidRPr="005576B6">
        <w:rPr>
          <w:rFonts w:cs="B Nazanin"/>
          <w:sz w:val="28"/>
          <w:szCs w:val="28"/>
          <w:rtl/>
        </w:rPr>
        <w:t xml:space="preserve"> گفته و</w:t>
      </w:r>
      <w:r w:rsidR="004E4E13" w:rsidRPr="005576B6">
        <w:rPr>
          <w:rFonts w:cs="B Nazanin" w:hint="cs"/>
          <w:sz w:val="28"/>
          <w:szCs w:val="28"/>
          <w:rtl/>
        </w:rPr>
        <w:t>ی</w:t>
      </w:r>
      <w:r w:rsidR="004E4E13" w:rsidRPr="005576B6">
        <w:rPr>
          <w:rFonts w:cs="B Nazanin"/>
          <w:sz w:val="28"/>
          <w:szCs w:val="28"/>
          <w:rtl/>
        </w:rPr>
        <w:t>: ا</w:t>
      </w:r>
      <w:r w:rsidR="004E4E13" w:rsidRPr="005576B6">
        <w:rPr>
          <w:rFonts w:cs="B Nazanin" w:hint="cs"/>
          <w:sz w:val="28"/>
          <w:szCs w:val="28"/>
          <w:rtl/>
        </w:rPr>
        <w:t>ی</w:t>
      </w:r>
      <w:r w:rsidR="004E4E13" w:rsidRPr="005576B6">
        <w:rPr>
          <w:rFonts w:cs="B Nazanin" w:hint="eastAsia"/>
          <w:sz w:val="28"/>
          <w:szCs w:val="28"/>
          <w:rtl/>
        </w:rPr>
        <w:t>ن</w:t>
      </w:r>
      <w:r w:rsidR="004E4E13" w:rsidRPr="005576B6">
        <w:rPr>
          <w:rFonts w:cs="B Nazanin"/>
          <w:sz w:val="28"/>
          <w:szCs w:val="28"/>
          <w:rtl/>
        </w:rPr>
        <w:t xml:space="preserve"> م</w:t>
      </w:r>
      <w:r w:rsidR="004E4E13" w:rsidRPr="005576B6">
        <w:rPr>
          <w:rFonts w:cs="B Nazanin" w:hint="cs"/>
          <w:sz w:val="28"/>
          <w:szCs w:val="28"/>
          <w:rtl/>
        </w:rPr>
        <w:t>ی</w:t>
      </w:r>
      <w:r w:rsidR="004E4E13" w:rsidRPr="005576B6">
        <w:rPr>
          <w:rFonts w:cs="B Nazanin" w:hint="eastAsia"/>
          <w:sz w:val="28"/>
          <w:szCs w:val="28"/>
          <w:rtl/>
        </w:rPr>
        <w:t>وه</w:t>
      </w:r>
      <w:r w:rsidR="004E4E13" w:rsidRPr="005576B6">
        <w:rPr>
          <w:rFonts w:cs="B Nazanin"/>
          <w:sz w:val="28"/>
          <w:szCs w:val="28"/>
          <w:rtl/>
        </w:rPr>
        <w:t xml:space="preserve"> در ولسوال</w:t>
      </w:r>
      <w:r w:rsidR="004E4E13" w:rsidRPr="005576B6">
        <w:rPr>
          <w:rFonts w:cs="B Nazanin" w:hint="cs"/>
          <w:sz w:val="28"/>
          <w:szCs w:val="28"/>
          <w:rtl/>
        </w:rPr>
        <w:t>ی‌</w:t>
      </w:r>
      <w:r w:rsidR="004E4E13" w:rsidRPr="005576B6">
        <w:rPr>
          <w:rFonts w:cs="B Nazanin" w:hint="eastAsia"/>
          <w:sz w:val="28"/>
          <w:szCs w:val="28"/>
          <w:rtl/>
        </w:rPr>
        <w:t>ها</w:t>
      </w:r>
      <w:r w:rsidR="004E4E13" w:rsidRPr="005576B6">
        <w:rPr>
          <w:rFonts w:cs="B Nazanin" w:hint="cs"/>
          <w:sz w:val="28"/>
          <w:szCs w:val="28"/>
          <w:rtl/>
        </w:rPr>
        <w:t>ی</w:t>
      </w:r>
      <w:r w:rsidR="004E4E13" w:rsidRPr="005576B6">
        <w:rPr>
          <w:rFonts w:cs="B Nazanin"/>
          <w:sz w:val="28"/>
          <w:szCs w:val="28"/>
          <w:rtl/>
        </w:rPr>
        <w:t xml:space="preserve"> کرخ، گذره، چشت شر</w:t>
      </w:r>
      <w:r w:rsidR="004E4E13" w:rsidRPr="005576B6">
        <w:rPr>
          <w:rFonts w:cs="B Nazanin" w:hint="cs"/>
          <w:sz w:val="28"/>
          <w:szCs w:val="28"/>
          <w:rtl/>
        </w:rPr>
        <w:t>ی</w:t>
      </w:r>
      <w:r w:rsidR="004E4E13" w:rsidRPr="005576B6">
        <w:rPr>
          <w:rFonts w:cs="B Nazanin" w:hint="eastAsia"/>
          <w:sz w:val="28"/>
          <w:szCs w:val="28"/>
          <w:rtl/>
        </w:rPr>
        <w:t>ف</w:t>
      </w:r>
      <w:r w:rsidR="004E4E13" w:rsidRPr="005576B6">
        <w:rPr>
          <w:rFonts w:cs="B Nazanin"/>
          <w:sz w:val="28"/>
          <w:szCs w:val="28"/>
          <w:rtl/>
        </w:rPr>
        <w:t xml:space="preserve"> و برخ</w:t>
      </w:r>
      <w:r w:rsidR="004E4E13" w:rsidRPr="005576B6">
        <w:rPr>
          <w:rFonts w:cs="B Nazanin" w:hint="cs"/>
          <w:sz w:val="28"/>
          <w:szCs w:val="28"/>
          <w:rtl/>
        </w:rPr>
        <w:t>ی</w:t>
      </w:r>
      <w:r w:rsidR="004E4E13" w:rsidRPr="005576B6">
        <w:rPr>
          <w:rFonts w:cs="B Nazanin"/>
          <w:sz w:val="28"/>
          <w:szCs w:val="28"/>
          <w:rtl/>
        </w:rPr>
        <w:t xml:space="preserve"> مناطق د</w:t>
      </w:r>
      <w:r w:rsidR="004E4E13" w:rsidRPr="005576B6">
        <w:rPr>
          <w:rFonts w:cs="B Nazanin" w:hint="cs"/>
          <w:sz w:val="28"/>
          <w:szCs w:val="28"/>
          <w:rtl/>
        </w:rPr>
        <w:t>ی</w:t>
      </w:r>
      <w:r w:rsidR="004E4E13" w:rsidRPr="005576B6">
        <w:rPr>
          <w:rFonts w:cs="B Nazanin" w:hint="eastAsia"/>
          <w:sz w:val="28"/>
          <w:szCs w:val="28"/>
          <w:rtl/>
        </w:rPr>
        <w:t>گر</w:t>
      </w:r>
      <w:r w:rsidR="004E4E13" w:rsidRPr="005576B6">
        <w:rPr>
          <w:rFonts w:cs="B Nazanin"/>
          <w:sz w:val="28"/>
          <w:szCs w:val="28"/>
          <w:rtl/>
        </w:rPr>
        <w:t xml:space="preserve"> هرات کشت م</w:t>
      </w:r>
      <w:r w:rsidR="004E4E13" w:rsidRPr="005576B6">
        <w:rPr>
          <w:rFonts w:cs="B Nazanin" w:hint="cs"/>
          <w:sz w:val="28"/>
          <w:szCs w:val="28"/>
          <w:rtl/>
        </w:rPr>
        <w:t>ی‌</w:t>
      </w:r>
      <w:r w:rsidR="004E4E13" w:rsidRPr="005576B6">
        <w:rPr>
          <w:rFonts w:cs="B Nazanin" w:hint="eastAsia"/>
          <w:sz w:val="28"/>
          <w:szCs w:val="28"/>
          <w:rtl/>
        </w:rPr>
        <w:t>شود</w:t>
      </w:r>
      <w:r w:rsidR="004E4E13" w:rsidRPr="005576B6">
        <w:rPr>
          <w:rFonts w:cs="B Nazanin"/>
          <w:sz w:val="28"/>
          <w:szCs w:val="28"/>
          <w:rtl/>
        </w:rPr>
        <w:t xml:space="preserve"> و هر سال بر م</w:t>
      </w:r>
      <w:r w:rsidR="004E4E13" w:rsidRPr="005576B6">
        <w:rPr>
          <w:rFonts w:cs="B Nazanin" w:hint="cs"/>
          <w:sz w:val="28"/>
          <w:szCs w:val="28"/>
          <w:rtl/>
        </w:rPr>
        <w:t>ی</w:t>
      </w:r>
      <w:r w:rsidR="004E4E13" w:rsidRPr="005576B6">
        <w:rPr>
          <w:rFonts w:cs="B Nazanin" w:hint="eastAsia"/>
          <w:sz w:val="28"/>
          <w:szCs w:val="28"/>
          <w:rtl/>
        </w:rPr>
        <w:t>زان</w:t>
      </w:r>
      <w:r w:rsidR="004E4E13" w:rsidRPr="005576B6">
        <w:rPr>
          <w:rFonts w:cs="B Nazanin"/>
          <w:sz w:val="28"/>
          <w:szCs w:val="28"/>
          <w:rtl/>
        </w:rPr>
        <w:t xml:space="preserve"> تول</w:t>
      </w:r>
      <w:r w:rsidR="004E4E13" w:rsidRPr="005576B6">
        <w:rPr>
          <w:rFonts w:cs="B Nazanin" w:hint="cs"/>
          <w:sz w:val="28"/>
          <w:szCs w:val="28"/>
          <w:rtl/>
        </w:rPr>
        <w:t>ی</w:t>
      </w:r>
      <w:r w:rsidR="004E4E13" w:rsidRPr="005576B6">
        <w:rPr>
          <w:rFonts w:cs="B Nazanin" w:hint="eastAsia"/>
          <w:sz w:val="28"/>
          <w:szCs w:val="28"/>
          <w:rtl/>
        </w:rPr>
        <w:t>د</w:t>
      </w:r>
      <w:r w:rsidR="004E4E13" w:rsidRPr="005576B6">
        <w:rPr>
          <w:rFonts w:cs="B Nazanin"/>
          <w:sz w:val="28"/>
          <w:szCs w:val="28"/>
          <w:rtl/>
        </w:rPr>
        <w:t xml:space="preserve"> آن افزوده م</w:t>
      </w:r>
      <w:r w:rsidR="004E4E13" w:rsidRPr="005576B6">
        <w:rPr>
          <w:rFonts w:cs="B Nazanin" w:hint="cs"/>
          <w:sz w:val="28"/>
          <w:szCs w:val="28"/>
          <w:rtl/>
        </w:rPr>
        <w:t>ی‌</w:t>
      </w:r>
      <w:r w:rsidR="004E4E13" w:rsidRPr="005576B6">
        <w:rPr>
          <w:rFonts w:cs="B Nazanin" w:hint="eastAsia"/>
          <w:sz w:val="28"/>
          <w:szCs w:val="28"/>
          <w:rtl/>
        </w:rPr>
        <w:t>شود</w:t>
      </w:r>
      <w:r w:rsidR="00375D32">
        <w:rPr>
          <w:rStyle w:val="FootnoteReference"/>
          <w:rFonts w:cs="B Nazanin"/>
          <w:sz w:val="28"/>
          <w:szCs w:val="28"/>
          <w:rtl/>
        </w:rPr>
        <w:footnoteReference w:id="7"/>
      </w:r>
      <w:r>
        <w:rPr>
          <w:rFonts w:cs="B Nazanin" w:hint="cs"/>
          <w:sz w:val="28"/>
          <w:szCs w:val="28"/>
          <w:rtl/>
        </w:rPr>
        <w:t xml:space="preserve">. </w:t>
      </w:r>
      <w:r w:rsidR="00375D32">
        <w:rPr>
          <w:rFonts w:cs="B Nazanin" w:hint="cs"/>
          <w:sz w:val="28"/>
          <w:szCs w:val="28"/>
          <w:rtl/>
        </w:rPr>
        <w:t>البته این رشد به میوه‌جات خلاصه نمی‌شود و حتی در زمینه گیاهان دارویی نیز شاهد رشد بی‌سابقه‌ای در تولید و صادرات محصولات مرتبط از ولایت هرات بوده‌ایم</w:t>
      </w:r>
      <w:r w:rsidR="00375D32">
        <w:rPr>
          <w:rStyle w:val="FootnoteReference"/>
          <w:rFonts w:cs="B Nazanin"/>
          <w:sz w:val="28"/>
          <w:szCs w:val="28"/>
          <w:rtl/>
        </w:rPr>
        <w:footnoteReference w:id="8"/>
      </w:r>
      <w:r w:rsidR="00375D32">
        <w:rPr>
          <w:rFonts w:cs="B Nazanin" w:hint="cs"/>
          <w:sz w:val="28"/>
          <w:szCs w:val="28"/>
          <w:rtl/>
        </w:rPr>
        <w:t>.</w:t>
      </w:r>
      <w:r>
        <w:rPr>
          <w:rFonts w:cs="B Nazanin" w:hint="cs"/>
          <w:sz w:val="28"/>
          <w:szCs w:val="28"/>
          <w:rtl/>
        </w:rPr>
        <w:t xml:space="preserve"> این وضعیت در سایر ولایت‌ها نیز قابل توجه است، جایی‌که امسال فقط از حدود 130تن محصول گیلاس پنجشیر، قریب به 30 تن به روسیه صادر می‌شود</w:t>
      </w:r>
      <w:r>
        <w:rPr>
          <w:rStyle w:val="FootnoteReference"/>
          <w:rFonts w:cs="B Nazanin"/>
          <w:sz w:val="28"/>
          <w:szCs w:val="28"/>
          <w:rtl/>
        </w:rPr>
        <w:footnoteReference w:id="9"/>
      </w:r>
      <w:r w:rsidR="002C4C42">
        <w:rPr>
          <w:rFonts w:cs="B Nazanin" w:hint="cs"/>
          <w:sz w:val="28"/>
          <w:szCs w:val="28"/>
          <w:rtl/>
        </w:rPr>
        <w:t>.</w:t>
      </w:r>
    </w:p>
    <w:p w14:paraId="236FEAC9" w14:textId="77777777" w:rsidR="00CE0DF7" w:rsidRDefault="004E4E13" w:rsidP="00AE7D0D">
      <w:pPr>
        <w:bidi/>
        <w:jc w:val="both"/>
        <w:rPr>
          <w:rFonts w:cs="B Nazanin"/>
          <w:sz w:val="28"/>
          <w:szCs w:val="28"/>
          <w:rtl/>
          <w:lang w:bidi="fa-IR"/>
        </w:rPr>
      </w:pPr>
      <w:r>
        <w:rPr>
          <w:rFonts w:cs="B Nazanin" w:hint="cs"/>
          <w:sz w:val="28"/>
          <w:szCs w:val="28"/>
          <w:rtl/>
          <w:lang w:bidi="fa-IR"/>
        </w:rPr>
        <w:t>در این رابطه، ظ</w:t>
      </w:r>
      <w:r w:rsidR="003B5E96">
        <w:rPr>
          <w:rFonts w:cs="B Nazanin" w:hint="cs"/>
          <w:sz w:val="28"/>
          <w:szCs w:val="28"/>
          <w:rtl/>
          <w:lang w:bidi="fa-IR"/>
        </w:rPr>
        <w:t xml:space="preserve">رفیت‌های گوناگونی که در </w:t>
      </w:r>
      <w:r>
        <w:rPr>
          <w:rFonts w:cs="B Nazanin" w:hint="cs"/>
          <w:sz w:val="28"/>
          <w:szCs w:val="28"/>
          <w:rtl/>
          <w:lang w:bidi="fa-IR"/>
        </w:rPr>
        <w:t>جمهوری اسلامی ایران</w:t>
      </w:r>
      <w:r w:rsidR="003B5E96">
        <w:rPr>
          <w:rFonts w:cs="B Nazanin" w:hint="cs"/>
          <w:sz w:val="28"/>
          <w:szCs w:val="28"/>
          <w:rtl/>
          <w:lang w:bidi="fa-IR"/>
        </w:rPr>
        <w:t xml:space="preserve"> وجود دارد، می‌تواند</w:t>
      </w:r>
      <w:r>
        <w:rPr>
          <w:rFonts w:cs="B Nazanin" w:hint="cs"/>
          <w:sz w:val="28"/>
          <w:szCs w:val="28"/>
          <w:rtl/>
          <w:lang w:bidi="fa-IR"/>
        </w:rPr>
        <w:t xml:space="preserve"> </w:t>
      </w:r>
      <w:r w:rsidR="003B5E96">
        <w:rPr>
          <w:rFonts w:cs="B Nazanin" w:hint="cs"/>
          <w:sz w:val="28"/>
          <w:szCs w:val="28"/>
          <w:rtl/>
          <w:lang w:bidi="fa-IR"/>
        </w:rPr>
        <w:t xml:space="preserve">از این مزیت به بهترین شکل بهره‌برداری کرده و </w:t>
      </w:r>
      <w:r w:rsidR="00AE7D0D">
        <w:rPr>
          <w:rFonts w:cs="B Nazanin" w:hint="cs"/>
          <w:sz w:val="28"/>
          <w:szCs w:val="28"/>
          <w:rtl/>
          <w:lang w:bidi="fa-IR"/>
        </w:rPr>
        <w:t>در صنایع کشاورزی و</w:t>
      </w:r>
      <w:r w:rsidR="003B5E96">
        <w:rPr>
          <w:rFonts w:cs="B Nazanin" w:hint="cs"/>
          <w:sz w:val="28"/>
          <w:szCs w:val="28"/>
          <w:rtl/>
          <w:lang w:bidi="fa-IR"/>
        </w:rPr>
        <w:t xml:space="preserve"> باغداری شامل پایش محیطی وآزما</w:t>
      </w:r>
      <w:r w:rsidR="002C2688">
        <w:rPr>
          <w:rFonts w:cs="B Nazanin" w:hint="cs"/>
          <w:sz w:val="28"/>
          <w:szCs w:val="28"/>
          <w:rtl/>
          <w:lang w:bidi="fa-IR"/>
        </w:rPr>
        <w:t>یشگاهی،</w:t>
      </w:r>
      <w:r w:rsidR="00AE7D0D">
        <w:rPr>
          <w:rFonts w:cs="B Nazanin" w:hint="cs"/>
          <w:sz w:val="28"/>
          <w:szCs w:val="28"/>
          <w:rtl/>
          <w:lang w:bidi="fa-IR"/>
        </w:rPr>
        <w:t xml:space="preserve"> فروش و مشارکت درتولید تجهیزات</w:t>
      </w:r>
      <w:r w:rsidR="00AE7D0D">
        <w:rPr>
          <w:rStyle w:val="FootnoteReference"/>
          <w:rFonts w:cs="B Nazanin"/>
          <w:sz w:val="28"/>
          <w:szCs w:val="28"/>
          <w:rtl/>
          <w:lang w:bidi="fa-IR"/>
        </w:rPr>
        <w:footnoteReference w:id="10"/>
      </w:r>
      <w:r w:rsidR="00AE7D0D">
        <w:rPr>
          <w:rFonts w:cs="B Nazanin" w:hint="cs"/>
          <w:sz w:val="28"/>
          <w:szCs w:val="28"/>
          <w:rtl/>
          <w:lang w:bidi="fa-IR"/>
        </w:rPr>
        <w:t>،</w:t>
      </w:r>
      <w:r w:rsidR="002C2688">
        <w:rPr>
          <w:rFonts w:cs="B Nazanin" w:hint="cs"/>
          <w:sz w:val="28"/>
          <w:szCs w:val="28"/>
          <w:rtl/>
          <w:lang w:bidi="fa-IR"/>
        </w:rPr>
        <w:t xml:space="preserve"> انواع سموم و مواد اولیه لازم</w:t>
      </w:r>
      <w:r w:rsidR="003B5E96">
        <w:rPr>
          <w:rFonts w:cs="B Nazanin" w:hint="cs"/>
          <w:sz w:val="28"/>
          <w:szCs w:val="28"/>
          <w:rtl/>
          <w:lang w:bidi="fa-IR"/>
        </w:rPr>
        <w:t>، نگهداشت</w:t>
      </w:r>
      <w:r w:rsidR="002C2688">
        <w:rPr>
          <w:rFonts w:cs="B Nazanin" w:hint="cs"/>
          <w:sz w:val="28"/>
          <w:szCs w:val="28"/>
          <w:rtl/>
          <w:lang w:bidi="fa-IR"/>
        </w:rPr>
        <w:t xml:space="preserve"> </w:t>
      </w:r>
      <w:r w:rsidR="003B5E96">
        <w:rPr>
          <w:rFonts w:cs="B Nazanin" w:hint="cs"/>
          <w:sz w:val="28"/>
          <w:szCs w:val="28"/>
          <w:rtl/>
          <w:lang w:bidi="fa-IR"/>
        </w:rPr>
        <w:t xml:space="preserve">و حمل‌ونقل محصولات و چه در </w:t>
      </w:r>
      <w:r w:rsidR="002C2688">
        <w:rPr>
          <w:rFonts w:cs="B Nazanin" w:hint="cs"/>
          <w:sz w:val="28"/>
          <w:szCs w:val="28"/>
          <w:rtl/>
          <w:lang w:bidi="fa-IR"/>
        </w:rPr>
        <w:t>حیطه بسته‌بندی، بازاریابی،</w:t>
      </w:r>
      <w:r w:rsidR="003B5E96">
        <w:rPr>
          <w:rFonts w:cs="B Nazanin" w:hint="cs"/>
          <w:sz w:val="28"/>
          <w:szCs w:val="28"/>
          <w:rtl/>
          <w:lang w:bidi="fa-IR"/>
        </w:rPr>
        <w:t xml:space="preserve"> فروش</w:t>
      </w:r>
      <w:r w:rsidR="002C2688">
        <w:rPr>
          <w:rFonts w:cs="B Nazanin" w:hint="cs"/>
          <w:sz w:val="28"/>
          <w:szCs w:val="28"/>
          <w:rtl/>
          <w:lang w:bidi="fa-IR"/>
        </w:rPr>
        <w:t xml:space="preserve"> و صادرات مجدد</w:t>
      </w:r>
      <w:r w:rsidR="003B5E96">
        <w:rPr>
          <w:rFonts w:cs="B Nazanin" w:hint="cs"/>
          <w:sz w:val="28"/>
          <w:szCs w:val="28"/>
          <w:rtl/>
          <w:lang w:bidi="fa-IR"/>
        </w:rPr>
        <w:t xml:space="preserve"> برای این محصولات مشارکت کند. </w:t>
      </w:r>
      <w:r>
        <w:rPr>
          <w:rFonts w:cs="B Nazanin" w:hint="cs"/>
          <w:sz w:val="28"/>
          <w:szCs w:val="28"/>
          <w:rtl/>
          <w:lang w:bidi="fa-IR"/>
        </w:rPr>
        <w:t xml:space="preserve">امری‌که در کنار تأمین بخشی از نیاز داخل کشور، قیمت فزاینده این دست محصولات را در بازارهای داخلی کاهش داده و </w:t>
      </w:r>
      <w:r w:rsidR="00375D32">
        <w:rPr>
          <w:rFonts w:cs="B Nazanin" w:hint="cs"/>
          <w:sz w:val="28"/>
          <w:szCs w:val="28"/>
          <w:rtl/>
          <w:lang w:bidi="fa-IR"/>
        </w:rPr>
        <w:t>شرایط رقابتی درخوری در</w:t>
      </w:r>
      <w:r w:rsidR="00DD69A4">
        <w:rPr>
          <w:rFonts w:cs="B Nazanin" w:hint="cs"/>
          <w:sz w:val="28"/>
          <w:szCs w:val="28"/>
          <w:rtl/>
          <w:lang w:bidi="fa-IR"/>
        </w:rPr>
        <w:t xml:space="preserve"> </w:t>
      </w:r>
      <w:r w:rsidR="00375D32">
        <w:rPr>
          <w:rFonts w:cs="B Nazanin" w:hint="cs"/>
          <w:sz w:val="28"/>
          <w:szCs w:val="28"/>
          <w:rtl/>
          <w:lang w:bidi="fa-IR"/>
        </w:rPr>
        <w:t xml:space="preserve">داخل رقم می‌زند و ضمن رونق بخشیدن به این بازار، منافع مصرف‌کنندگان ایرانی را برای دسترسی به محصول باکیفیت و دارای قیمت مناسب تأمین می‌کند.  </w:t>
      </w:r>
    </w:p>
    <w:p w14:paraId="178EE31C" w14:textId="77777777" w:rsidR="00CE0DF7" w:rsidRDefault="00CE0DF7" w:rsidP="00CE0DF7">
      <w:pPr>
        <w:bidi/>
        <w:jc w:val="both"/>
        <w:rPr>
          <w:rFonts w:cs="B Nazanin"/>
          <w:sz w:val="28"/>
          <w:szCs w:val="28"/>
          <w:rtl/>
          <w:lang w:bidi="fa-IR"/>
        </w:rPr>
      </w:pPr>
    </w:p>
    <w:p w14:paraId="5FAB6497" w14:textId="77777777" w:rsidR="00CE0DF7" w:rsidRPr="00CE0DF7" w:rsidRDefault="00CE0DF7" w:rsidP="00CE0DF7">
      <w:pPr>
        <w:bidi/>
        <w:jc w:val="both"/>
        <w:rPr>
          <w:rFonts w:cs="B Nazanin"/>
          <w:b/>
          <w:bCs/>
          <w:sz w:val="28"/>
          <w:szCs w:val="28"/>
          <w:rtl/>
          <w:lang w:bidi="fa-IR"/>
        </w:rPr>
      </w:pPr>
      <w:r>
        <w:rPr>
          <w:rFonts w:cs="B Nazanin" w:hint="cs"/>
          <w:b/>
          <w:bCs/>
          <w:sz w:val="28"/>
          <w:szCs w:val="28"/>
          <w:rtl/>
          <w:lang w:bidi="fa-IR"/>
        </w:rPr>
        <w:t>‌</w:t>
      </w:r>
      <w:r w:rsidRPr="00CE0DF7">
        <w:rPr>
          <w:rFonts w:cs="B Nazanin" w:hint="cs"/>
          <w:b/>
          <w:bCs/>
          <w:sz w:val="28"/>
          <w:szCs w:val="28"/>
          <w:rtl/>
          <w:lang w:bidi="fa-IR"/>
        </w:rPr>
        <w:t>چشم‌انداز</w:t>
      </w:r>
    </w:p>
    <w:p w14:paraId="4D3ED044" w14:textId="77777777" w:rsidR="00CE0DF7" w:rsidRDefault="002C2688" w:rsidP="00AE7D0D">
      <w:pPr>
        <w:bidi/>
        <w:jc w:val="both"/>
        <w:rPr>
          <w:rFonts w:cs="B Nazanin"/>
          <w:sz w:val="28"/>
          <w:szCs w:val="28"/>
          <w:rtl/>
          <w:lang w:bidi="fa-IR"/>
        </w:rPr>
      </w:pPr>
      <w:r>
        <w:rPr>
          <w:rFonts w:cs="B Nazanin" w:hint="cs"/>
          <w:sz w:val="28"/>
          <w:szCs w:val="28"/>
          <w:rtl/>
          <w:lang w:bidi="fa-IR"/>
        </w:rPr>
        <w:t xml:space="preserve">باعنایت به تولید فزاینده این دست محصولات باغی در ولایت هرات و هم‌جواری این منطقه با کشورمان، پیشنهاد می‌شود فعالان صنعت </w:t>
      </w:r>
      <w:r w:rsidR="00F5211F">
        <w:rPr>
          <w:rFonts w:cs="B Nazanin" w:hint="cs"/>
          <w:sz w:val="28"/>
          <w:szCs w:val="28"/>
          <w:rtl/>
          <w:lang w:bidi="fa-IR"/>
        </w:rPr>
        <w:t xml:space="preserve">کشاورزی و </w:t>
      </w:r>
      <w:r>
        <w:rPr>
          <w:rFonts w:cs="B Nazanin" w:hint="cs"/>
          <w:sz w:val="28"/>
          <w:szCs w:val="28"/>
          <w:rtl/>
          <w:lang w:bidi="fa-IR"/>
        </w:rPr>
        <w:t xml:space="preserve">میوه، خصوصاً در شرایط خاص کنونی، نگاهی به این منطقه و </w:t>
      </w:r>
      <w:r>
        <w:rPr>
          <w:rFonts w:cs="B Nazanin" w:hint="cs"/>
          <w:sz w:val="28"/>
          <w:szCs w:val="28"/>
          <w:rtl/>
          <w:lang w:bidi="fa-IR"/>
        </w:rPr>
        <w:lastRenderedPageBreak/>
        <w:t xml:space="preserve">ظرفیت‌های متعدد سرمایه‌گذاری، صادرات </w:t>
      </w:r>
      <w:r w:rsidR="00F5211F">
        <w:rPr>
          <w:rFonts w:cs="B Nazanin" w:hint="cs"/>
          <w:sz w:val="28"/>
          <w:szCs w:val="28"/>
          <w:rtl/>
          <w:lang w:bidi="fa-IR"/>
        </w:rPr>
        <w:t>خدمات فنی-</w:t>
      </w:r>
      <w:r>
        <w:rPr>
          <w:rFonts w:cs="B Nazanin" w:hint="cs"/>
          <w:sz w:val="28"/>
          <w:szCs w:val="28"/>
          <w:rtl/>
          <w:lang w:bidi="fa-IR"/>
        </w:rPr>
        <w:t>مهندسی</w:t>
      </w:r>
      <w:r w:rsidR="00AE7D0D">
        <w:rPr>
          <w:rFonts w:cs="B Nazanin" w:hint="cs"/>
          <w:sz w:val="28"/>
          <w:szCs w:val="28"/>
          <w:rtl/>
          <w:lang w:bidi="fa-IR"/>
        </w:rPr>
        <w:t>، مشاوره و اجرا</w:t>
      </w:r>
      <w:r>
        <w:rPr>
          <w:rFonts w:cs="B Nazanin" w:hint="cs"/>
          <w:sz w:val="28"/>
          <w:szCs w:val="28"/>
          <w:rtl/>
          <w:lang w:bidi="fa-IR"/>
        </w:rPr>
        <w:t xml:space="preserve"> در زمینه مدیریت منابع آبی و همکاری‌ در باغداری، مشارکت در تولید و فروش، مدیریت امور بازرگانی مربوط به محصولات از جمله تجهیز سردخانه، فراهم‌آوری بستر مناسب جابه‌جایی محصولات و... داشته باشند. امری که می‌تواند توسط بخش خصوصی، سودآوری قابل ملاحظه‌ای نیز برای کشور به همراه داشته باشد و مقدمه‌ای برای همکاری‌های گسترده‌تر بعدی با همسایه شرقی شود</w:t>
      </w:r>
      <w:r w:rsidR="00F5211F">
        <w:rPr>
          <w:rFonts w:cs="B Nazanin" w:hint="cs"/>
          <w:sz w:val="28"/>
          <w:szCs w:val="28"/>
          <w:rtl/>
          <w:lang w:bidi="fa-IR"/>
        </w:rPr>
        <w:t xml:space="preserve"> و اهداف راهبردی کشورمان را نیز بیش‌ازپیش تأمین کند</w:t>
      </w:r>
      <w:r>
        <w:rPr>
          <w:rFonts w:cs="B Nazanin" w:hint="cs"/>
          <w:sz w:val="28"/>
          <w:szCs w:val="28"/>
          <w:rtl/>
          <w:lang w:bidi="fa-IR"/>
        </w:rPr>
        <w:t>.</w:t>
      </w:r>
      <w:r w:rsidR="00AE7D0D">
        <w:rPr>
          <w:rFonts w:cs="B Nazanin" w:hint="cs"/>
          <w:sz w:val="28"/>
          <w:szCs w:val="28"/>
          <w:rtl/>
          <w:lang w:bidi="fa-IR"/>
        </w:rPr>
        <w:t xml:space="preserve"> اختلافات میان افغانستان و پاکستان در این زمینه، فرصت‌های </w:t>
      </w:r>
      <w:r w:rsidR="00F5211F">
        <w:rPr>
          <w:rFonts w:cs="B Nazanin" w:hint="cs"/>
          <w:sz w:val="28"/>
          <w:szCs w:val="28"/>
          <w:rtl/>
          <w:lang w:bidi="fa-IR"/>
        </w:rPr>
        <w:t xml:space="preserve">فوری و </w:t>
      </w:r>
      <w:r w:rsidR="00AE7D0D">
        <w:rPr>
          <w:rFonts w:cs="B Nazanin" w:hint="cs"/>
          <w:sz w:val="28"/>
          <w:szCs w:val="28"/>
          <w:rtl/>
          <w:lang w:bidi="fa-IR"/>
        </w:rPr>
        <w:t xml:space="preserve">قابل توجهی برای مرزهای شرقی کشورمان پدید آورده که محتمل است در صورت غفلت، توسط سایر گذرگاه‌های مرزی افغانستان مانند مرز حیرتان (ازبکستان) جایگزین شود. </w:t>
      </w:r>
    </w:p>
    <w:p w14:paraId="7DC8B19E" w14:textId="77777777" w:rsidR="00DD69A4" w:rsidRDefault="00DD69A4" w:rsidP="00CE0DF7">
      <w:pPr>
        <w:bidi/>
        <w:jc w:val="both"/>
        <w:rPr>
          <w:rFonts w:cs="B Nazanin"/>
          <w:b/>
          <w:bCs/>
          <w:sz w:val="28"/>
          <w:szCs w:val="28"/>
          <w:rtl/>
          <w:lang w:bidi="fa-IR"/>
        </w:rPr>
      </w:pPr>
    </w:p>
    <w:p w14:paraId="1752F057" w14:textId="77777777" w:rsidR="00CE0DF7" w:rsidRDefault="00CE0DF7" w:rsidP="00DD69A4">
      <w:pPr>
        <w:bidi/>
        <w:jc w:val="both"/>
        <w:rPr>
          <w:rFonts w:cs="B Nazanin"/>
          <w:b/>
          <w:bCs/>
          <w:sz w:val="28"/>
          <w:szCs w:val="28"/>
          <w:rtl/>
          <w:lang w:bidi="fa-IR"/>
        </w:rPr>
      </w:pPr>
      <w:r w:rsidRPr="00CE0DF7">
        <w:rPr>
          <w:rFonts w:cs="B Nazanin" w:hint="cs"/>
          <w:b/>
          <w:bCs/>
          <w:sz w:val="28"/>
          <w:szCs w:val="28"/>
          <w:rtl/>
          <w:lang w:bidi="fa-IR"/>
        </w:rPr>
        <w:t>ملاحظات</w:t>
      </w:r>
    </w:p>
    <w:p w14:paraId="63DAE97C" w14:textId="77777777" w:rsidR="00DD69A4" w:rsidRDefault="00B72971" w:rsidP="002C4C42">
      <w:pPr>
        <w:bidi/>
        <w:jc w:val="both"/>
        <w:rPr>
          <w:rFonts w:cs="B Nazanin"/>
          <w:sz w:val="28"/>
          <w:szCs w:val="28"/>
          <w:rtl/>
          <w:lang w:bidi="fa-IR"/>
        </w:rPr>
      </w:pPr>
      <w:r>
        <w:rPr>
          <w:rFonts w:cs="B Nazanin" w:hint="cs"/>
          <w:sz w:val="28"/>
          <w:szCs w:val="28"/>
          <w:rtl/>
          <w:lang w:bidi="fa-IR"/>
        </w:rPr>
        <w:t>نظر به مقدمات فوق، حضور فعالان کشورمان در صنعت کشاورزی و باغداری افغانستان و به‌ویژه ولایت هرات می‌تواند مزایای متعددی برای فعالان ایرانی به همراه داشته باشد.</w:t>
      </w:r>
      <w:r w:rsidR="00DD69A4">
        <w:rPr>
          <w:rFonts w:cs="B Nazanin" w:hint="cs"/>
          <w:sz w:val="28"/>
          <w:szCs w:val="28"/>
          <w:rtl/>
          <w:lang w:bidi="fa-IR"/>
        </w:rPr>
        <w:t xml:space="preserve"> تحقق این مهم به مقدماتی نظیر آشنایی تجار و بازرگانان ایرانی با ظرفیت‌‌های تولیدی افغانستان در حوزه کشاورزی و باغداری </w:t>
      </w:r>
      <w:r w:rsidR="002C4C42">
        <w:rPr>
          <w:rFonts w:cs="B Nazanin" w:hint="cs"/>
          <w:sz w:val="28"/>
          <w:szCs w:val="28"/>
          <w:rtl/>
          <w:lang w:bidi="fa-IR"/>
        </w:rPr>
        <w:t xml:space="preserve">نیاز </w:t>
      </w:r>
      <w:r w:rsidR="00DD69A4">
        <w:rPr>
          <w:rFonts w:cs="B Nazanin" w:hint="cs"/>
          <w:sz w:val="28"/>
          <w:szCs w:val="28"/>
          <w:rtl/>
          <w:lang w:bidi="fa-IR"/>
        </w:rPr>
        <w:t xml:space="preserve">دارد که می‌تواند در قالب سفر یا جلسات وبیناری با مشارکت وزارت جهاد کشاورزی </w:t>
      </w:r>
      <w:r w:rsidR="002C4C42">
        <w:rPr>
          <w:rFonts w:cs="B Nazanin" w:hint="cs"/>
          <w:sz w:val="28"/>
          <w:szCs w:val="28"/>
          <w:rtl/>
          <w:lang w:bidi="fa-IR"/>
        </w:rPr>
        <w:t>فراهم شود.</w:t>
      </w:r>
      <w:r w:rsidR="00DD69A4">
        <w:rPr>
          <w:rFonts w:cs="B Nazanin" w:hint="cs"/>
          <w:sz w:val="28"/>
          <w:szCs w:val="28"/>
          <w:rtl/>
          <w:lang w:bidi="fa-IR"/>
        </w:rPr>
        <w:t xml:space="preserve"> </w:t>
      </w:r>
    </w:p>
    <w:p w14:paraId="603C1682" w14:textId="77777777" w:rsidR="00B72971" w:rsidRPr="00B72971" w:rsidRDefault="00DD69A4" w:rsidP="00DD69A4">
      <w:pPr>
        <w:bidi/>
        <w:jc w:val="both"/>
        <w:rPr>
          <w:rFonts w:cs="B Nazanin"/>
          <w:sz w:val="28"/>
          <w:szCs w:val="28"/>
          <w:rtl/>
          <w:lang w:bidi="fa-IR"/>
        </w:rPr>
      </w:pPr>
      <w:r>
        <w:rPr>
          <w:rFonts w:cs="B Nazanin" w:hint="cs"/>
          <w:sz w:val="28"/>
          <w:szCs w:val="28"/>
          <w:rtl/>
          <w:lang w:bidi="fa-IR"/>
        </w:rPr>
        <w:t>در پایان، برای تحصیل این منافع، اهتمام به محورهای زیر پیشنهاد می‌شود:</w:t>
      </w:r>
    </w:p>
    <w:p w14:paraId="7C38589B" w14:textId="77777777" w:rsidR="0025601A" w:rsidRDefault="0025601A" w:rsidP="0025601A">
      <w:pPr>
        <w:pStyle w:val="ListParagraph"/>
        <w:numPr>
          <w:ilvl w:val="0"/>
          <w:numId w:val="1"/>
        </w:numPr>
        <w:bidi/>
        <w:jc w:val="both"/>
        <w:rPr>
          <w:rFonts w:cs="B Nazanin"/>
          <w:sz w:val="28"/>
          <w:szCs w:val="28"/>
          <w:lang w:bidi="fa-IR"/>
        </w:rPr>
      </w:pPr>
      <w:r>
        <w:rPr>
          <w:rFonts w:cs="B Nazanin" w:hint="cs"/>
          <w:sz w:val="28"/>
          <w:szCs w:val="28"/>
          <w:rtl/>
          <w:lang w:bidi="fa-IR"/>
        </w:rPr>
        <w:t>شناخت محصولات</w:t>
      </w:r>
      <w:r w:rsidR="00B72971">
        <w:rPr>
          <w:rFonts w:cs="B Nazanin" w:hint="cs"/>
          <w:sz w:val="28"/>
          <w:szCs w:val="28"/>
          <w:rtl/>
          <w:lang w:bidi="fa-IR"/>
        </w:rPr>
        <w:t xml:space="preserve"> </w:t>
      </w:r>
      <w:r>
        <w:rPr>
          <w:rFonts w:cs="B Nazanin" w:hint="cs"/>
          <w:sz w:val="28"/>
          <w:szCs w:val="28"/>
          <w:rtl/>
          <w:lang w:bidi="fa-IR"/>
        </w:rPr>
        <w:t>هدف و دارای مزیت برای بازارهای کشورمان</w:t>
      </w:r>
    </w:p>
    <w:p w14:paraId="18AC3B48" w14:textId="77777777" w:rsidR="00CE0DF7" w:rsidRDefault="0025601A" w:rsidP="0025601A">
      <w:pPr>
        <w:pStyle w:val="ListParagraph"/>
        <w:numPr>
          <w:ilvl w:val="0"/>
          <w:numId w:val="1"/>
        </w:numPr>
        <w:bidi/>
        <w:jc w:val="both"/>
        <w:rPr>
          <w:rFonts w:cs="B Nazanin"/>
          <w:sz w:val="28"/>
          <w:szCs w:val="28"/>
          <w:lang w:bidi="fa-IR"/>
        </w:rPr>
      </w:pPr>
      <w:r>
        <w:rPr>
          <w:rFonts w:cs="B Nazanin" w:hint="cs"/>
          <w:sz w:val="28"/>
          <w:szCs w:val="28"/>
          <w:rtl/>
          <w:lang w:bidi="fa-IR"/>
        </w:rPr>
        <w:t>تأمین و تکمیل زنجیره ارزش</w:t>
      </w:r>
      <w:r w:rsidR="00F5211F">
        <w:rPr>
          <w:rFonts w:cs="B Nazanin" w:hint="cs"/>
          <w:sz w:val="28"/>
          <w:szCs w:val="28"/>
          <w:rtl/>
          <w:lang w:bidi="fa-IR"/>
        </w:rPr>
        <w:t>؛ اهتمام به صادرات خدمات فنی-</w:t>
      </w:r>
      <w:r w:rsidR="00D63EB5">
        <w:rPr>
          <w:rFonts w:cs="B Nazanin" w:hint="cs"/>
          <w:sz w:val="28"/>
          <w:szCs w:val="28"/>
          <w:rtl/>
          <w:lang w:bidi="fa-IR"/>
        </w:rPr>
        <w:t>مهندسی و خدمات ضروری مانند سورتینگ، سردخانه و حمل‌ونقل</w:t>
      </w:r>
      <w:r w:rsidR="00F5211F">
        <w:rPr>
          <w:rFonts w:cs="B Nazanin" w:hint="cs"/>
          <w:sz w:val="28"/>
          <w:szCs w:val="28"/>
          <w:rtl/>
          <w:lang w:bidi="fa-IR"/>
        </w:rPr>
        <w:t xml:space="preserve"> (یخچال‌دار)</w:t>
      </w:r>
    </w:p>
    <w:p w14:paraId="226AEE22" w14:textId="77777777" w:rsidR="0025601A" w:rsidRDefault="0025601A" w:rsidP="00BF07AB">
      <w:pPr>
        <w:pStyle w:val="ListParagraph"/>
        <w:numPr>
          <w:ilvl w:val="0"/>
          <w:numId w:val="1"/>
        </w:numPr>
        <w:bidi/>
        <w:jc w:val="both"/>
        <w:rPr>
          <w:rFonts w:cs="B Nazanin"/>
          <w:sz w:val="28"/>
          <w:szCs w:val="28"/>
          <w:lang w:bidi="fa-IR"/>
        </w:rPr>
      </w:pPr>
      <w:r>
        <w:rPr>
          <w:rFonts w:cs="B Nazanin" w:hint="cs"/>
          <w:sz w:val="28"/>
          <w:szCs w:val="28"/>
          <w:rtl/>
          <w:lang w:bidi="fa-IR"/>
        </w:rPr>
        <w:t xml:space="preserve">بهره‌برداری فوری از فرصت‌ محدودیت‌های مرزی </w:t>
      </w:r>
      <w:r w:rsidR="00BF07AB">
        <w:rPr>
          <w:rFonts w:cs="B Nazanin" w:hint="cs"/>
          <w:sz w:val="28"/>
          <w:szCs w:val="28"/>
          <w:rtl/>
          <w:lang w:bidi="fa-IR"/>
        </w:rPr>
        <w:t>افغانستان-</w:t>
      </w:r>
      <w:r>
        <w:rPr>
          <w:rFonts w:cs="B Nazanin" w:hint="cs"/>
          <w:sz w:val="28"/>
          <w:szCs w:val="28"/>
          <w:rtl/>
          <w:lang w:bidi="fa-IR"/>
        </w:rPr>
        <w:t>پاکستان و فعال‌سازی مرزهای غربی کشورمان</w:t>
      </w:r>
      <w:r w:rsidR="00F5211F">
        <w:rPr>
          <w:rFonts w:cs="B Nazanin" w:hint="cs"/>
          <w:sz w:val="28"/>
          <w:szCs w:val="28"/>
          <w:rtl/>
          <w:lang w:bidi="fa-IR"/>
        </w:rPr>
        <w:t xml:space="preserve"> (عراق و ترکیه)</w:t>
      </w:r>
      <w:r>
        <w:rPr>
          <w:rFonts w:cs="B Nazanin" w:hint="cs"/>
          <w:sz w:val="28"/>
          <w:szCs w:val="28"/>
          <w:rtl/>
          <w:lang w:bidi="fa-IR"/>
        </w:rPr>
        <w:t xml:space="preserve"> برای صادرات مجدد </w:t>
      </w:r>
      <w:r w:rsidR="00DD69A4">
        <w:rPr>
          <w:rFonts w:cs="B Nazanin" w:hint="cs"/>
          <w:sz w:val="28"/>
          <w:szCs w:val="28"/>
          <w:rtl/>
          <w:lang w:bidi="fa-IR"/>
        </w:rPr>
        <w:t>محصولات کشاورزی و میوه‌جات افغانستان</w:t>
      </w:r>
    </w:p>
    <w:p w14:paraId="7B3E51EF" w14:textId="77777777" w:rsidR="0025601A" w:rsidRDefault="0025601A" w:rsidP="00DD69A4">
      <w:pPr>
        <w:pStyle w:val="ListParagraph"/>
        <w:numPr>
          <w:ilvl w:val="0"/>
          <w:numId w:val="1"/>
        </w:numPr>
        <w:bidi/>
        <w:jc w:val="both"/>
        <w:rPr>
          <w:rFonts w:cs="B Nazanin"/>
          <w:sz w:val="28"/>
          <w:szCs w:val="28"/>
          <w:lang w:bidi="fa-IR"/>
        </w:rPr>
      </w:pPr>
      <w:r>
        <w:rPr>
          <w:rFonts w:cs="B Nazanin" w:hint="cs"/>
          <w:sz w:val="28"/>
          <w:szCs w:val="28"/>
          <w:rtl/>
          <w:lang w:bidi="fa-IR"/>
        </w:rPr>
        <w:t>نگاه بلندمدت و سرمایه‌گذاری در صنعت کشاورزی</w:t>
      </w:r>
      <w:r w:rsidR="00F5211F">
        <w:rPr>
          <w:rFonts w:cs="B Nazanin" w:hint="cs"/>
          <w:sz w:val="28"/>
          <w:szCs w:val="28"/>
          <w:rtl/>
          <w:lang w:bidi="fa-IR"/>
        </w:rPr>
        <w:t xml:space="preserve"> </w:t>
      </w:r>
      <w:r w:rsidR="00DD69A4">
        <w:rPr>
          <w:rFonts w:cs="B Nazanin" w:hint="cs"/>
          <w:sz w:val="28"/>
          <w:szCs w:val="28"/>
          <w:rtl/>
          <w:lang w:bidi="fa-IR"/>
        </w:rPr>
        <w:t>و باغداری</w:t>
      </w:r>
      <w:r>
        <w:rPr>
          <w:rFonts w:cs="B Nazanin" w:hint="cs"/>
          <w:sz w:val="28"/>
          <w:szCs w:val="28"/>
          <w:rtl/>
          <w:lang w:bidi="fa-IR"/>
        </w:rPr>
        <w:t xml:space="preserve"> هرات</w:t>
      </w:r>
      <w:r w:rsidR="00DD69A4">
        <w:rPr>
          <w:rFonts w:cs="B Nazanin" w:hint="cs"/>
          <w:sz w:val="28"/>
          <w:szCs w:val="28"/>
          <w:rtl/>
          <w:lang w:bidi="fa-IR"/>
        </w:rPr>
        <w:t xml:space="preserve"> برای تأمین اهداف راهبردی </w:t>
      </w:r>
    </w:p>
    <w:p w14:paraId="20DA37E2" w14:textId="77777777" w:rsidR="00F5211F" w:rsidRDefault="00F5211F" w:rsidP="00F5211F">
      <w:pPr>
        <w:bidi/>
        <w:jc w:val="both"/>
        <w:rPr>
          <w:rFonts w:cs="B Nazanin"/>
          <w:color w:val="002060"/>
          <w:sz w:val="28"/>
          <w:szCs w:val="28"/>
          <w:rtl/>
          <w:lang w:bidi="fa-IR"/>
        </w:rPr>
      </w:pPr>
    </w:p>
    <w:p w14:paraId="6E9EAEE4" w14:textId="77777777" w:rsidR="00DD69A4" w:rsidRPr="00DD69A4" w:rsidRDefault="00DD69A4" w:rsidP="00DD69A4">
      <w:pPr>
        <w:bidi/>
        <w:jc w:val="both"/>
        <w:rPr>
          <w:rFonts w:cs="B Nazanin"/>
          <w:color w:val="002060"/>
          <w:sz w:val="28"/>
          <w:szCs w:val="28"/>
          <w:rtl/>
          <w:lang w:bidi="fa-IR"/>
        </w:rPr>
      </w:pPr>
      <w:r w:rsidRPr="00DD69A4">
        <w:rPr>
          <w:rFonts w:cs="B Nazanin" w:hint="cs"/>
          <w:color w:val="002060"/>
          <w:sz w:val="28"/>
          <w:szCs w:val="28"/>
          <w:rtl/>
          <w:lang w:bidi="fa-IR"/>
        </w:rPr>
        <w:t>تهیه وتنظیم: محسن امین</w:t>
      </w:r>
    </w:p>
    <w:p w14:paraId="58A86034" w14:textId="77777777" w:rsidR="00DD69A4" w:rsidRDefault="00DD69A4" w:rsidP="00DD69A4">
      <w:pPr>
        <w:bidi/>
        <w:jc w:val="both"/>
        <w:rPr>
          <w:rFonts w:cs="B Nazanin"/>
          <w:color w:val="002060"/>
          <w:sz w:val="28"/>
          <w:szCs w:val="28"/>
          <w:rtl/>
          <w:lang w:bidi="fa-IR"/>
        </w:rPr>
      </w:pPr>
      <w:r w:rsidRPr="00DD69A4">
        <w:rPr>
          <w:rFonts w:cs="B Nazanin" w:hint="cs"/>
          <w:color w:val="002060"/>
          <w:sz w:val="28"/>
          <w:szCs w:val="28"/>
          <w:rtl/>
          <w:lang w:bidi="fa-IR"/>
        </w:rPr>
        <w:t>کارشناس موقت نمایندگی جمهوری اسلامی ایران در هرات</w:t>
      </w:r>
    </w:p>
    <w:p w14:paraId="4E7FA300" w14:textId="77777777" w:rsidR="00F5211F" w:rsidRPr="00DD69A4" w:rsidRDefault="00F5211F" w:rsidP="008F0321">
      <w:pPr>
        <w:bidi/>
        <w:jc w:val="both"/>
        <w:rPr>
          <w:rFonts w:cs="B Nazanin"/>
          <w:color w:val="002060"/>
          <w:sz w:val="28"/>
          <w:szCs w:val="28"/>
          <w:lang w:bidi="fa-IR"/>
        </w:rPr>
      </w:pPr>
      <w:r>
        <w:rPr>
          <w:rFonts w:cs="B Nazanin" w:hint="cs"/>
          <w:color w:val="002060"/>
          <w:sz w:val="28"/>
          <w:szCs w:val="28"/>
          <w:rtl/>
          <w:lang w:bidi="fa-IR"/>
        </w:rPr>
        <w:t>17 خرداد 1405</w:t>
      </w:r>
    </w:p>
    <w:sectPr w:rsidR="00F5211F" w:rsidRPr="00DD69A4" w:rsidSect="00DD69A4">
      <w:footerReference w:type="default" r:id="rId8"/>
      <w:pgSz w:w="12240" w:h="15840"/>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C2D8" w14:textId="77777777" w:rsidR="002351DE" w:rsidRDefault="002351DE" w:rsidP="00375D32">
      <w:pPr>
        <w:spacing w:after="0" w:line="240" w:lineRule="auto"/>
      </w:pPr>
      <w:r>
        <w:separator/>
      </w:r>
    </w:p>
  </w:endnote>
  <w:endnote w:type="continuationSeparator" w:id="0">
    <w:p w14:paraId="75DD81F6" w14:textId="77777777" w:rsidR="002351DE" w:rsidRDefault="002351DE" w:rsidP="0037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514847"/>
      <w:docPartObj>
        <w:docPartGallery w:val="Page Numbers (Bottom of Page)"/>
        <w:docPartUnique/>
      </w:docPartObj>
    </w:sdtPr>
    <w:sdtEndPr>
      <w:rPr>
        <w:noProof/>
      </w:rPr>
    </w:sdtEndPr>
    <w:sdtContent>
      <w:p w14:paraId="004061C2" w14:textId="77777777" w:rsidR="00DD69A4" w:rsidRDefault="0045239E">
        <w:pPr>
          <w:pStyle w:val="Footer"/>
          <w:jc w:val="center"/>
        </w:pPr>
        <w:r>
          <w:fldChar w:fldCharType="begin"/>
        </w:r>
        <w:r w:rsidR="00DD69A4">
          <w:instrText xml:space="preserve"> PAGE   \* MERGEFORMAT </w:instrText>
        </w:r>
        <w:r>
          <w:fldChar w:fldCharType="separate"/>
        </w:r>
        <w:r w:rsidR="008F0321">
          <w:rPr>
            <w:noProof/>
          </w:rPr>
          <w:t>4</w:t>
        </w:r>
        <w:r>
          <w:rPr>
            <w:noProof/>
          </w:rPr>
          <w:fldChar w:fldCharType="end"/>
        </w:r>
      </w:p>
    </w:sdtContent>
  </w:sdt>
  <w:p w14:paraId="40F30D5E" w14:textId="77777777" w:rsidR="00DD69A4" w:rsidRDefault="00DD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9B44" w14:textId="77777777" w:rsidR="002351DE" w:rsidRDefault="002351DE" w:rsidP="00375D32">
      <w:pPr>
        <w:spacing w:after="0" w:line="240" w:lineRule="auto"/>
      </w:pPr>
      <w:r>
        <w:separator/>
      </w:r>
    </w:p>
  </w:footnote>
  <w:footnote w:type="continuationSeparator" w:id="0">
    <w:p w14:paraId="6CF0FF83" w14:textId="77777777" w:rsidR="002351DE" w:rsidRDefault="002351DE" w:rsidP="00375D32">
      <w:pPr>
        <w:spacing w:after="0" w:line="240" w:lineRule="auto"/>
      </w:pPr>
      <w:r>
        <w:continuationSeparator/>
      </w:r>
    </w:p>
  </w:footnote>
  <w:footnote w:id="1">
    <w:p w14:paraId="20EE5DB9" w14:textId="77777777" w:rsidR="00AE7D0D" w:rsidRDefault="00AE7D0D">
      <w:pPr>
        <w:pStyle w:val="FootnoteText"/>
        <w:rPr>
          <w:rtl/>
          <w:lang w:bidi="fa-IR"/>
        </w:rPr>
      </w:pPr>
      <w:r>
        <w:rPr>
          <w:rStyle w:val="FootnoteReference"/>
        </w:rPr>
        <w:footnoteRef/>
      </w:r>
      <w:r>
        <w:t xml:space="preserve"> </w:t>
      </w:r>
      <w:hyperlink r:id="rId1" w:history="1">
        <w:r w:rsidRPr="00BF35F7">
          <w:rPr>
            <w:rStyle w:val="Hyperlink"/>
          </w:rPr>
          <w:t>https://tolonews.com/fa/business-196375</w:t>
        </w:r>
      </w:hyperlink>
      <w:r>
        <w:rPr>
          <w:rFonts w:hint="cs"/>
          <w:rtl/>
        </w:rPr>
        <w:t xml:space="preserve"> </w:t>
      </w:r>
    </w:p>
  </w:footnote>
  <w:footnote w:id="2">
    <w:p w14:paraId="738E3F32" w14:textId="77777777" w:rsidR="00AE7D0D" w:rsidRDefault="00AE7D0D">
      <w:pPr>
        <w:pStyle w:val="FootnoteText"/>
        <w:rPr>
          <w:rtl/>
          <w:lang w:bidi="fa-IR"/>
        </w:rPr>
      </w:pPr>
      <w:r>
        <w:rPr>
          <w:rStyle w:val="FootnoteReference"/>
        </w:rPr>
        <w:footnoteRef/>
      </w:r>
      <w:r>
        <w:t xml:space="preserve"> </w:t>
      </w:r>
      <w:hyperlink r:id="rId2" w:history="1">
        <w:r w:rsidRPr="00BF35F7">
          <w:rPr>
            <w:rStyle w:val="Hyperlink"/>
          </w:rPr>
          <w:t>https://pajhwok.com/fa/2025/03/02/in-the-past-six-months-more-than-5-million-of-fresh-fruits-have-been-exported-from-afghanistan/</w:t>
        </w:r>
      </w:hyperlink>
      <w:r>
        <w:rPr>
          <w:rFonts w:hint="cs"/>
          <w:rtl/>
        </w:rPr>
        <w:t xml:space="preserve"> </w:t>
      </w:r>
    </w:p>
  </w:footnote>
  <w:footnote w:id="3">
    <w:p w14:paraId="331B5BD3" w14:textId="77777777" w:rsidR="00120D86" w:rsidRDefault="00120D86">
      <w:pPr>
        <w:pStyle w:val="FootnoteText"/>
        <w:rPr>
          <w:rtl/>
          <w:lang w:bidi="fa-IR"/>
        </w:rPr>
      </w:pPr>
      <w:r>
        <w:rPr>
          <w:rStyle w:val="FootnoteReference"/>
        </w:rPr>
        <w:footnoteRef/>
      </w:r>
      <w:r>
        <w:t xml:space="preserve"> </w:t>
      </w:r>
      <w:hyperlink r:id="rId3" w:history="1">
        <w:r w:rsidRPr="00BF35F7">
          <w:rPr>
            <w:rStyle w:val="Hyperlink"/>
          </w:rPr>
          <w:t>https://www.avapress.com/fa/news/356652/%D8%A8%D8%A7%D8%B1%D9%86%D8%AF%DA%AF%DB%8C-%D9%87%D8%A7%DB%8C-%D9%85%D9%86%D8%A7%D8%B3%D8%A8-%D9%86%D9%88%DB%8C%D8%AF%D8%A8%D8%AE%D8%B4-%D8%A7%D9%81%D8%B2%D8%A7%DB%8C%D8%B4-%D8%A8%D8%B1%D8%AF%D8%A7%D8%B4%D8%AA-%DA%AF%D9%86%D8%AF%D9%85-%D9%84%D9%84%D9%85%DB%8C-%D9%87%D8%B1%D8%A7%D8%AA</w:t>
        </w:r>
      </w:hyperlink>
      <w:r>
        <w:rPr>
          <w:rFonts w:hint="cs"/>
          <w:rtl/>
        </w:rPr>
        <w:t xml:space="preserve"> </w:t>
      </w:r>
    </w:p>
  </w:footnote>
  <w:footnote w:id="4">
    <w:p w14:paraId="3B9E6E77" w14:textId="77777777" w:rsidR="00375D32" w:rsidRDefault="00375D32">
      <w:pPr>
        <w:pStyle w:val="FootnoteText"/>
        <w:rPr>
          <w:rtl/>
          <w:lang w:bidi="fa-IR"/>
        </w:rPr>
      </w:pPr>
      <w:r>
        <w:rPr>
          <w:rStyle w:val="FootnoteReference"/>
        </w:rPr>
        <w:footnoteRef/>
      </w:r>
      <w:r>
        <w:t xml:space="preserve"> </w:t>
      </w:r>
      <w:hyperlink r:id="rId4" w:history="1">
        <w:r w:rsidRPr="00BF35F7">
          <w:rPr>
            <w:rStyle w:val="Hyperlink"/>
          </w:rPr>
          <w:t>https://tolonews.com/fa/business-193286</w:t>
        </w:r>
      </w:hyperlink>
      <w:r>
        <w:rPr>
          <w:rFonts w:hint="cs"/>
          <w:rtl/>
        </w:rPr>
        <w:t xml:space="preserve"> </w:t>
      </w:r>
    </w:p>
  </w:footnote>
  <w:footnote w:id="5">
    <w:p w14:paraId="4800A9A4" w14:textId="77777777" w:rsidR="00F5211F" w:rsidRDefault="00F5211F" w:rsidP="00F5211F">
      <w:pPr>
        <w:pStyle w:val="FootnoteText"/>
        <w:rPr>
          <w:rtl/>
          <w:lang w:bidi="fa-IR"/>
        </w:rPr>
      </w:pPr>
      <w:r>
        <w:rPr>
          <w:rStyle w:val="FootnoteReference"/>
        </w:rPr>
        <w:footnoteRef/>
      </w:r>
      <w:r>
        <w:t xml:space="preserve"> </w:t>
      </w:r>
      <w:hyperlink r:id="rId5" w:history="1">
        <w:r w:rsidRPr="00BF35F7">
          <w:rPr>
            <w:rStyle w:val="Hyperlink"/>
          </w:rPr>
          <w:t>https://www.etilaatroz.com/243508/afghanistan-dried-fruit-export/</w:t>
        </w:r>
      </w:hyperlink>
      <w:r>
        <w:rPr>
          <w:rFonts w:hint="cs"/>
          <w:rtl/>
        </w:rPr>
        <w:t xml:space="preserve"> </w:t>
      </w:r>
    </w:p>
  </w:footnote>
  <w:footnote w:id="6">
    <w:p w14:paraId="5C78CD52" w14:textId="77777777" w:rsidR="00AE7D0D" w:rsidRDefault="00AE7D0D">
      <w:pPr>
        <w:pStyle w:val="FootnoteText"/>
        <w:rPr>
          <w:rtl/>
          <w:lang w:bidi="fa-IR"/>
        </w:rPr>
      </w:pPr>
      <w:r>
        <w:rPr>
          <w:rStyle w:val="FootnoteReference"/>
        </w:rPr>
        <w:footnoteRef/>
      </w:r>
      <w:r>
        <w:t xml:space="preserve"> </w:t>
      </w:r>
      <w:hyperlink r:id="rId6" w:history="1">
        <w:r w:rsidR="0025601A" w:rsidRPr="00BF35F7">
          <w:rPr>
            <w:rStyle w:val="Hyperlink"/>
          </w:rPr>
          <w:t>https://youtu.be/qrnAh6NiWNQ?si=h3bi4E6ZBBqly2W6</w:t>
        </w:r>
      </w:hyperlink>
      <w:r w:rsidR="0025601A">
        <w:rPr>
          <w:rFonts w:hint="cs"/>
          <w:rtl/>
        </w:rPr>
        <w:t xml:space="preserve"> </w:t>
      </w:r>
      <w:hyperlink r:id="rId7" w:history="1">
        <w:r w:rsidRPr="00BF35F7">
          <w:rPr>
            <w:rStyle w:val="Hyperlink"/>
          </w:rPr>
          <w:t>https://safir.af/2026/01/18/%d8%a8%d9%87%d8%b1%d9%87%d8%a8%d8%b1%d8%af%d8%a7%d8%b1%db%8c-%d8%a7%d8%b2-%d8%b3%d8%b1%d8%af%d8%ae%d8%a7%d9%86%d9%87-%d8%a8%d8%b2%d8%b1%da%af-%d9%85%db%8c%d9%88%d9%87-%d8%aa%d8%a7%d8%b2%d9%87/</w:t>
        </w:r>
      </w:hyperlink>
      <w:r>
        <w:rPr>
          <w:rFonts w:hint="cs"/>
          <w:rtl/>
        </w:rPr>
        <w:t xml:space="preserve"> </w:t>
      </w:r>
    </w:p>
  </w:footnote>
  <w:footnote w:id="7">
    <w:p w14:paraId="2169AD57" w14:textId="77777777" w:rsidR="00375D32" w:rsidRDefault="00375D32">
      <w:pPr>
        <w:pStyle w:val="FootnoteText"/>
        <w:rPr>
          <w:rtl/>
          <w:lang w:bidi="fa-IR"/>
        </w:rPr>
      </w:pPr>
      <w:r>
        <w:rPr>
          <w:rStyle w:val="FootnoteReference"/>
        </w:rPr>
        <w:footnoteRef/>
      </w:r>
      <w:r>
        <w:t xml:space="preserve"> </w:t>
      </w:r>
      <w:hyperlink r:id="rId8" w:anchor=":~:text=%D8%A8%D9%87%20%DA%AF%D9%81%D8%AA%D9%87%20%D8%A7%DB%8C%D9%86%20%D8%B1%DB%8C%D8%A7%D8%B3%D8%AA%D8%8C%20%D8%AF%D8%B1%20%D8%AD%D8%A7%D9%84%20%D8%AD%D8%A7%D8%B6%D8%B1%20%D8%A8%DB%8C%D8%B4,%D9%85%DB%8C%D9%88%D9%87%20%D9%86%DB%8C%D8%B2%20%D9%87%D8%B1%20" w:history="1">
        <w:r w:rsidR="00AE7D0D" w:rsidRPr="00BF35F7">
          <w:rPr>
            <w:rStyle w:val="Hyperlink"/>
          </w:rPr>
          <w:t>https://atlaspress.news/herat-cherry-orchards-expansion/#:~:text=%D8%A8%D9%87%20%DA%AF%D9%81%D8%AA%D9%87%20%D8%A7%DB%8C%D9%86%20%D8%B1%DB%8C%D8%A7%D8%B3%D8%AA%D8%8C%20%D8%AF%D8%B1%20%D8%AD%D8%A7%D9%84%20%D8%AD%D8%A7%D8%B6%D8%B1%20%D8%A8%DB%8C%D8%B4,%D9%85%DB%8C%D9%88%D9%87%20%D9%86%DB%8C%D8%B2%20%D9%87%D8%B1%20%D8%B3%D8%A7%D9%84%20%D8%B1%D9%88%20%D8%A8%D9%87%20%D8%A7%D9%81%D8%B2%D8%A7%DB%8C%D8%B4%20%D8%A7%D8%B3%D8%AA</w:t>
        </w:r>
      </w:hyperlink>
      <w:r w:rsidR="00AE7D0D" w:rsidRPr="00AE7D0D">
        <w:t>.</w:t>
      </w:r>
      <w:r w:rsidR="00AE7D0D">
        <w:rPr>
          <w:rFonts w:hint="cs"/>
          <w:rtl/>
        </w:rPr>
        <w:t xml:space="preserve"> </w:t>
      </w:r>
    </w:p>
  </w:footnote>
  <w:footnote w:id="8">
    <w:p w14:paraId="6E2BA151" w14:textId="77777777" w:rsidR="00375D32" w:rsidRDefault="00375D32">
      <w:pPr>
        <w:pStyle w:val="FootnoteText"/>
        <w:rPr>
          <w:rtl/>
          <w:lang w:bidi="fa-IR"/>
        </w:rPr>
      </w:pPr>
      <w:r>
        <w:rPr>
          <w:rStyle w:val="FootnoteReference"/>
        </w:rPr>
        <w:footnoteRef/>
      </w:r>
      <w:r>
        <w:t xml:space="preserve"> </w:t>
      </w:r>
      <w:hyperlink r:id="rId9" w:history="1">
        <w:r w:rsidRPr="00BF35F7">
          <w:rPr>
            <w:rStyle w:val="Hyperlink"/>
          </w:rPr>
          <w:t>https://tolonews.com/fa/health-197496</w:t>
        </w:r>
      </w:hyperlink>
      <w:r>
        <w:rPr>
          <w:rFonts w:hint="cs"/>
          <w:rtl/>
        </w:rPr>
        <w:t xml:space="preserve"> </w:t>
      </w:r>
    </w:p>
  </w:footnote>
  <w:footnote w:id="9">
    <w:p w14:paraId="1AD8A1E8" w14:textId="77777777" w:rsidR="0025601A" w:rsidRDefault="0025601A" w:rsidP="0025601A">
      <w:pPr>
        <w:pStyle w:val="FootnoteText"/>
        <w:rPr>
          <w:rtl/>
          <w:lang w:bidi="fa-IR"/>
        </w:rPr>
      </w:pPr>
      <w:r>
        <w:rPr>
          <w:rStyle w:val="FootnoteReference"/>
        </w:rPr>
        <w:footnoteRef/>
      </w:r>
      <w:r>
        <w:t xml:space="preserve"> </w:t>
      </w:r>
      <w:hyperlink r:id="rId10" w:history="1">
        <w:r w:rsidRPr="00BF35F7">
          <w:rPr>
            <w:rStyle w:val="Hyperlink"/>
          </w:rPr>
          <w:t>https://www.khaama.com/persian/archives/170192</w:t>
        </w:r>
      </w:hyperlink>
      <w:r>
        <w:rPr>
          <w:rFonts w:hint="cs"/>
          <w:rtl/>
        </w:rPr>
        <w:t xml:space="preserve"> </w:t>
      </w:r>
    </w:p>
  </w:footnote>
  <w:footnote w:id="10">
    <w:p w14:paraId="03C7EFF7" w14:textId="77777777" w:rsidR="00AE7D0D" w:rsidRDefault="00AE7D0D">
      <w:pPr>
        <w:pStyle w:val="FootnoteText"/>
        <w:rPr>
          <w:rtl/>
          <w:lang w:bidi="fa-IR"/>
        </w:rPr>
      </w:pPr>
      <w:r>
        <w:rPr>
          <w:rStyle w:val="FootnoteReference"/>
        </w:rPr>
        <w:footnoteRef/>
      </w:r>
      <w:r>
        <w:t xml:space="preserve"> </w:t>
      </w:r>
      <w:hyperlink r:id="rId11" w:history="1">
        <w:r w:rsidRPr="00BF35F7">
          <w:rPr>
            <w:rStyle w:val="Hyperlink"/>
          </w:rPr>
          <w:t>https://safir.af/2026/06/07/%d8%aa%d9%88%d9%84%db%8c%d8%af-%d9%85%d8%a7%d8%b4%db%8c%d9%86%d8%a2%d9%84%d8%a7%d8%aa-%d8%b2%d8%b1%d8%a7%d8%b9%d8%aa%db%8c-%d8%af%d8%a7%d8%ae%d9%84%db%8c-%d8%a8%d8%a7-%d9%85%d8%b9%db%8c%d8%a7/</w:t>
        </w:r>
      </w:hyperlink>
      <w:r>
        <w:rPr>
          <w:rFonts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D123A"/>
    <w:multiLevelType w:val="hybridMultilevel"/>
    <w:tmpl w:val="01347C10"/>
    <w:lvl w:ilvl="0" w:tplc="E2CE82E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33"/>
    <w:rsid w:val="000E3239"/>
    <w:rsid w:val="00120D86"/>
    <w:rsid w:val="002351DE"/>
    <w:rsid w:val="0025601A"/>
    <w:rsid w:val="0026146A"/>
    <w:rsid w:val="002C2688"/>
    <w:rsid w:val="002C4C42"/>
    <w:rsid w:val="00375D32"/>
    <w:rsid w:val="003B5E96"/>
    <w:rsid w:val="004123D7"/>
    <w:rsid w:val="0045239E"/>
    <w:rsid w:val="00486381"/>
    <w:rsid w:val="004E4E13"/>
    <w:rsid w:val="00525A86"/>
    <w:rsid w:val="00657F93"/>
    <w:rsid w:val="006B3A33"/>
    <w:rsid w:val="008F0321"/>
    <w:rsid w:val="00AE7D0D"/>
    <w:rsid w:val="00B72971"/>
    <w:rsid w:val="00BF07AB"/>
    <w:rsid w:val="00C714D5"/>
    <w:rsid w:val="00CE0DF7"/>
    <w:rsid w:val="00D63EB5"/>
    <w:rsid w:val="00DD69A4"/>
    <w:rsid w:val="00F5211F"/>
    <w:rsid w:val="00F56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E8FB"/>
  <w15:docId w15:val="{23DACD90-5E7F-4922-B468-1FB82662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5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D32"/>
    <w:rPr>
      <w:sz w:val="20"/>
      <w:szCs w:val="20"/>
    </w:rPr>
  </w:style>
  <w:style w:type="character" w:styleId="FootnoteReference">
    <w:name w:val="footnote reference"/>
    <w:basedOn w:val="DefaultParagraphFont"/>
    <w:uiPriority w:val="99"/>
    <w:semiHidden/>
    <w:unhideWhenUsed/>
    <w:rsid w:val="00375D32"/>
    <w:rPr>
      <w:vertAlign w:val="superscript"/>
    </w:rPr>
  </w:style>
  <w:style w:type="character" w:styleId="Hyperlink">
    <w:name w:val="Hyperlink"/>
    <w:basedOn w:val="DefaultParagraphFont"/>
    <w:uiPriority w:val="99"/>
    <w:unhideWhenUsed/>
    <w:rsid w:val="00375D32"/>
    <w:rPr>
      <w:color w:val="0563C1" w:themeColor="hyperlink"/>
      <w:u w:val="single"/>
    </w:rPr>
  </w:style>
  <w:style w:type="paragraph" w:styleId="ListParagraph">
    <w:name w:val="List Paragraph"/>
    <w:basedOn w:val="Normal"/>
    <w:uiPriority w:val="34"/>
    <w:qFormat/>
    <w:rsid w:val="0025601A"/>
    <w:pPr>
      <w:ind w:left="720"/>
      <w:contextualSpacing/>
    </w:pPr>
  </w:style>
  <w:style w:type="paragraph" w:styleId="Header">
    <w:name w:val="header"/>
    <w:basedOn w:val="Normal"/>
    <w:link w:val="HeaderChar"/>
    <w:uiPriority w:val="99"/>
    <w:unhideWhenUsed/>
    <w:rsid w:val="00DD6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9A4"/>
  </w:style>
  <w:style w:type="paragraph" w:styleId="Footer">
    <w:name w:val="footer"/>
    <w:basedOn w:val="Normal"/>
    <w:link w:val="FooterChar"/>
    <w:uiPriority w:val="99"/>
    <w:unhideWhenUsed/>
    <w:rsid w:val="00DD6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tlaspress.news/herat-cherry-orchards-expansion/" TargetMode="External"/><Relationship Id="rId3" Type="http://schemas.openxmlformats.org/officeDocument/2006/relationships/hyperlink" Target="https://www.avapress.com/fa/news/356652/%D8%A8%D8%A7%D8%B1%D9%86%D8%AF%DA%AF%DB%8C-%D9%87%D8%A7%DB%8C-%D9%85%D9%86%D8%A7%D8%B3%D8%A8-%D9%86%D9%88%DB%8C%D8%AF%D8%A8%D8%AE%D8%B4-%D8%A7%D9%81%D8%B2%D8%A7%DB%8C%D8%B4-%D8%A8%D8%B1%D8%AF%D8%A7%D8%B4%D8%AA-%DA%AF%D9%86%D8%AF%D9%85-%D9%84%D9%84%D9%85%DB%8C-%D9%87%D8%B1%D8%A7%D8%AA" TargetMode="External"/><Relationship Id="rId7" Type="http://schemas.openxmlformats.org/officeDocument/2006/relationships/hyperlink" Target="https://safir.af/2026/01/18/%d8%a8%d9%87%d8%b1%d9%87%d8%a8%d8%b1%d8%af%d8%a7%d8%b1%db%8c-%d8%a7%d8%b2-%d8%b3%d8%b1%d8%af%d8%ae%d8%a7%d9%86%d9%87-%d8%a8%d8%b2%d8%b1%da%af-%d9%85%db%8c%d9%88%d9%87-%d8%aa%d8%a7%d8%b2%d9%87/" TargetMode="External"/><Relationship Id="rId2" Type="http://schemas.openxmlformats.org/officeDocument/2006/relationships/hyperlink" Target="https://pajhwok.com/fa/2025/03/02/in-the-past-six-months-more-than-5-million-of-fresh-fruits-have-been-exported-from-afghanistan/" TargetMode="External"/><Relationship Id="rId1" Type="http://schemas.openxmlformats.org/officeDocument/2006/relationships/hyperlink" Target="https://tolonews.com/fa/business-196375" TargetMode="External"/><Relationship Id="rId6" Type="http://schemas.openxmlformats.org/officeDocument/2006/relationships/hyperlink" Target="https://youtu.be/qrnAh6NiWNQ?si=h3bi4E6ZBBqly2W6" TargetMode="External"/><Relationship Id="rId11" Type="http://schemas.openxmlformats.org/officeDocument/2006/relationships/hyperlink" Target="https://safir.af/2026/06/07/%d8%aa%d9%88%d9%84%db%8c%d8%af-%d9%85%d8%a7%d8%b4%db%8c%d9%86%d8%a2%d9%84%d8%a7%d8%aa-%d8%b2%d8%b1%d8%a7%d8%b9%d8%aa%db%8c-%d8%af%d8%a7%d8%ae%d9%84%db%8c-%d8%a8%d8%a7-%d9%85%d8%b9%db%8c%d8%a7/" TargetMode="External"/><Relationship Id="rId5" Type="http://schemas.openxmlformats.org/officeDocument/2006/relationships/hyperlink" Target="https://www.etilaatroz.com/243508/afghanistan-dried-fruit-export/" TargetMode="External"/><Relationship Id="rId10" Type="http://schemas.openxmlformats.org/officeDocument/2006/relationships/hyperlink" Target="https://www.khaama.com/persian/archives/170192" TargetMode="External"/><Relationship Id="rId4" Type="http://schemas.openxmlformats.org/officeDocument/2006/relationships/hyperlink" Target="https://tolonews.com/fa/business-193286" TargetMode="External"/><Relationship Id="rId9" Type="http://schemas.openxmlformats.org/officeDocument/2006/relationships/hyperlink" Target="https://tolonews.com/fa/health-197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02FE8-5F96-4900-A1D6-7AD56D41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rasekhi</cp:lastModifiedBy>
  <cp:revision>2</cp:revision>
  <cp:lastPrinted>2026-06-07T11:37:00Z</cp:lastPrinted>
  <dcterms:created xsi:type="dcterms:W3CDTF">2026-06-28T07:52:00Z</dcterms:created>
  <dcterms:modified xsi:type="dcterms:W3CDTF">2026-06-28T07:52:00Z</dcterms:modified>
</cp:coreProperties>
</file>