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5011" w14:textId="6338817C" w:rsidR="00CA7F47" w:rsidRPr="001C3E19" w:rsidRDefault="00CA7F47" w:rsidP="00DA053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افزایش واردات طلای بانک مرکزی قزاقستان</w:t>
      </w:r>
    </w:p>
    <w:p w14:paraId="47EAB183" w14:textId="11A8D9E4" w:rsidR="004E602D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cs"/>
          <w:sz w:val="26"/>
          <w:szCs w:val="26"/>
          <w:rtl/>
          <w:lang w:bidi="fa-IR"/>
        </w:rPr>
        <w:t>با افزایش ناامنی ها بویژه بعد از شروع بحران اوکراین و مسدود شدن 280 میلیارد دلار دارایی های روسیه در جهان</w:t>
      </w:r>
      <w:r w:rsidR="004C74D4" w:rsidRPr="001C3E19">
        <w:rPr>
          <w:rFonts w:cs="B Nazanin" w:hint="cs"/>
          <w:sz w:val="26"/>
          <w:szCs w:val="26"/>
          <w:rtl/>
          <w:lang w:bidi="fa-IR"/>
        </w:rPr>
        <w:t xml:space="preserve"> از سوی گروه هفت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8D12E4" w:rsidRPr="001C3E19">
        <w:rPr>
          <w:rFonts w:cs="B Nazanin" w:hint="cs"/>
          <w:sz w:val="26"/>
          <w:szCs w:val="26"/>
          <w:rtl/>
          <w:lang w:bidi="fa-IR"/>
        </w:rPr>
        <w:t>تضعیف روابط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آمریکا و چین</w:t>
      </w:r>
      <w:r w:rsidR="008D12E4" w:rsidRPr="001C3E19">
        <w:rPr>
          <w:rFonts w:cs="B Nazanin" w:hint="cs"/>
          <w:sz w:val="26"/>
          <w:szCs w:val="26"/>
          <w:rtl/>
          <w:lang w:bidi="fa-IR"/>
        </w:rPr>
        <w:t xml:space="preserve"> و بحران های خاورمیانه، 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طلا مورد توجه بانک های مرکزی کشورهای جهان قرار گرفته است و بانک مرکزی قزاقستان نیز در سال های گذشته مخصوصا با شروع بحران اوکراین سیاست های </w:t>
      </w:r>
      <w:proofErr w:type="spellStart"/>
      <w:r w:rsidRPr="001C3E19">
        <w:rPr>
          <w:rFonts w:cs="B Nazanin" w:hint="cs"/>
          <w:sz w:val="26"/>
          <w:szCs w:val="26"/>
          <w:rtl/>
          <w:lang w:bidi="fa-IR"/>
        </w:rPr>
        <w:t>وارداتی</w:t>
      </w:r>
      <w:proofErr w:type="spellEnd"/>
      <w:r w:rsidRPr="001C3E19">
        <w:rPr>
          <w:rFonts w:cs="B Nazanin" w:hint="cs"/>
          <w:sz w:val="26"/>
          <w:szCs w:val="26"/>
          <w:rtl/>
          <w:lang w:bidi="fa-IR"/>
        </w:rPr>
        <w:t xml:space="preserve"> را در دستور کار قرار داده است. 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برا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۱۱ سال متوال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سال ۲۰۱۱ تا ۲۰۲۱، قزاقستان به طور پ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وسته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ذخا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خود را افزا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داده و ب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۳۳۵ تن طلا خر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دار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کرده است</w:t>
      </w:r>
      <w:r w:rsidRPr="001C3E19">
        <w:rPr>
          <w:rFonts w:cs="B Nazanin"/>
          <w:sz w:val="26"/>
          <w:szCs w:val="26"/>
          <w:rtl/>
          <w:lang w:bidi="fa-IR"/>
        </w:rPr>
        <w:t xml:space="preserve">. </w:t>
      </w:r>
      <w:r w:rsidR="007A61CD" w:rsidRPr="001C3E19">
        <w:rPr>
          <w:rFonts w:cs="B Nazanin"/>
          <w:sz w:val="26"/>
          <w:szCs w:val="26"/>
          <w:rtl/>
          <w:lang w:bidi="fa-IR"/>
        </w:rPr>
        <w:t>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روند در </w:t>
      </w:r>
      <w:proofErr w:type="spellStart"/>
      <w:r w:rsidR="007A61CD" w:rsidRPr="001C3E19">
        <w:rPr>
          <w:rFonts w:cs="B Nazanin"/>
          <w:sz w:val="26"/>
          <w:szCs w:val="26"/>
          <w:rtl/>
          <w:lang w:bidi="fa-IR"/>
        </w:rPr>
        <w:t>سال‌ها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="007A61CD" w:rsidRPr="001C3E19">
        <w:rPr>
          <w:rFonts w:cs="B Nazanin"/>
          <w:sz w:val="26"/>
          <w:szCs w:val="26"/>
          <w:rtl/>
          <w:lang w:bidi="fa-IR"/>
        </w:rPr>
        <w:t xml:space="preserve"> ۲۰۲۲ تا ۲۰۲۴ تغ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کرد، زمان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که قزاقستان برا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تنوع بخش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دن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به ذخا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4C74D4" w:rsidRPr="001C3E19">
        <w:rPr>
          <w:rFonts w:cs="B Nazanin" w:hint="cs"/>
          <w:sz w:val="26"/>
          <w:szCs w:val="26"/>
          <w:rtl/>
          <w:lang w:bidi="fa-IR"/>
        </w:rPr>
        <w:t xml:space="preserve"> و پوشش نیازهای عمومی و سرمایه گذاری های زیرساختی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خود شروع به فروش 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فلز گرانبها کرد. در </w:t>
      </w:r>
      <w:proofErr w:type="spellStart"/>
      <w:r w:rsidR="007A61CD" w:rsidRPr="001C3E19">
        <w:rPr>
          <w:rFonts w:cs="B Nazanin"/>
          <w:sz w:val="26"/>
          <w:szCs w:val="26"/>
          <w:rtl/>
          <w:lang w:bidi="fa-IR"/>
        </w:rPr>
        <w:t>سال‌ها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="007A61CD" w:rsidRPr="001C3E19">
        <w:rPr>
          <w:rFonts w:cs="B Nazanin"/>
          <w:sz w:val="26"/>
          <w:szCs w:val="26"/>
          <w:rtl/>
          <w:lang w:bidi="fa-IR"/>
        </w:rPr>
        <w:t xml:space="preserve"> ۲۰۲۲ و ۲۰۲۳، 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کشور به ترت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ب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۵۰.۷ تن و ۵۷.۴ تن طلا فروخت. سال گذشته، فروش به ۱۰.۲ تن کاهش 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افت</w:t>
      </w:r>
      <w:r w:rsidR="007A61CD" w:rsidRPr="001C3E19">
        <w:rPr>
          <w:rFonts w:cs="B Nazanin"/>
          <w:sz w:val="26"/>
          <w:szCs w:val="26"/>
          <w:rtl/>
          <w:lang w:bidi="fa-IR"/>
        </w:rPr>
        <w:t>. در پنج ماه اول سال ۲۰۲۵، قزاقستان مس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خود را معکوس کرد و دوباره به 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خر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خالص تبد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شد و ۱۴.۷ تن طلا برا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بازساز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بخش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از ذخا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ارز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خود که تا حد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تخل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ه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شده بود، اضافه کرد.</w:t>
      </w:r>
      <w:r w:rsidRPr="001C3E19">
        <w:rPr>
          <w:rFonts w:cs="B Nazanin"/>
          <w:sz w:val="26"/>
          <w:szCs w:val="26"/>
          <w:rtl/>
          <w:lang w:bidi="fa-IR"/>
        </w:rPr>
        <w:t xml:space="preserve"> در فور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</w:t>
      </w:r>
      <w:r w:rsidRPr="001C3E19">
        <w:rPr>
          <w:rFonts w:cs="B Nazanin"/>
          <w:sz w:val="26"/>
          <w:szCs w:val="26"/>
          <w:rtl/>
          <w:lang w:bidi="fa-IR"/>
        </w:rPr>
        <w:t xml:space="preserve"> ۲۰۲۵، بانک مل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="00A07ED0" w:rsidRPr="001C3E19">
        <w:rPr>
          <w:rFonts w:cs="B Nazanin" w:hint="cs"/>
          <w:sz w:val="26"/>
          <w:szCs w:val="26"/>
          <w:rtl/>
          <w:lang w:bidi="fa-IR"/>
        </w:rPr>
        <w:t xml:space="preserve"> قزاقستان (بانک مرکزی)</w:t>
      </w:r>
      <w:r w:rsidRPr="001C3E19">
        <w:rPr>
          <w:rFonts w:cs="B Nazanin"/>
          <w:sz w:val="26"/>
          <w:szCs w:val="26"/>
          <w:rtl/>
          <w:lang w:bidi="fa-IR"/>
        </w:rPr>
        <w:t xml:space="preserve"> فروش طلا از ذخا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ارز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را در بحبوحه آنچه که آن را «وضع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پ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ده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در جهان» </w:t>
      </w:r>
      <w:r w:rsidRPr="001C3E19">
        <w:rPr>
          <w:rFonts w:cs="B Nazanin" w:hint="eastAsia"/>
          <w:sz w:val="26"/>
          <w:szCs w:val="26"/>
          <w:rtl/>
          <w:lang w:bidi="fa-IR"/>
        </w:rPr>
        <w:t>توص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ف</w:t>
      </w:r>
      <w:r w:rsidRPr="001C3E19">
        <w:rPr>
          <w:rFonts w:cs="B Nazanin"/>
          <w:sz w:val="26"/>
          <w:szCs w:val="26"/>
          <w:rtl/>
          <w:lang w:bidi="fa-IR"/>
        </w:rPr>
        <w:t xml:space="preserve"> کرد، به حالت تعل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ق</w:t>
      </w:r>
      <w:r w:rsidRPr="001C3E19">
        <w:rPr>
          <w:rFonts w:cs="B Nazanin"/>
          <w:sz w:val="26"/>
          <w:szCs w:val="26"/>
          <w:rtl/>
          <w:lang w:bidi="fa-IR"/>
        </w:rPr>
        <w:t xml:space="preserve"> درآورد.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 xml:space="preserve"> طبق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گزارش شورا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جهان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طلا، تا ماه ژوئن، ذخا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قزاقستان به ۳۰۶.۲ تن رس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>. 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الات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متحده با ۸۱۳۳ تن، آلمان با ۳۳۵۰ تن و 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تال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با ۲۴۵۲ تن در صدر ذخا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 قرار دارند.</w:t>
      </w:r>
    </w:p>
    <w:p w14:paraId="460CAF09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اقدام نشان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که بانک مرکز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قزاقستان دوباره با رفتار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بانک‌ها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همسو شده است، 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را</w:t>
      </w:r>
      <w:r w:rsidRPr="001C3E19">
        <w:rPr>
          <w:rFonts w:cs="B Nazanin"/>
          <w:sz w:val="26"/>
          <w:szCs w:val="26"/>
          <w:rtl/>
          <w:lang w:bidi="fa-IR"/>
        </w:rPr>
        <w:t xml:space="preserve"> نهادها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نظارت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سراسر جهان همچنان طلا را در اولو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قرار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دهند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. در ماه ژوئ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ه،</w:t>
      </w:r>
      <w:r w:rsidRPr="001C3E19">
        <w:rPr>
          <w:rFonts w:cs="B Nazanin"/>
          <w:sz w:val="26"/>
          <w:szCs w:val="26"/>
          <w:rtl/>
          <w:lang w:bidi="fa-IR"/>
        </w:rPr>
        <w:t xml:space="preserve"> ذخا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ناخالص خارج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قزاقستان به ۵۲.۵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که از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زان،</w:t>
      </w:r>
      <w:r w:rsidRPr="001C3E19">
        <w:rPr>
          <w:rFonts w:cs="B Nazanin"/>
          <w:sz w:val="26"/>
          <w:szCs w:val="26"/>
          <w:rtl/>
          <w:lang w:bidi="fa-IR"/>
        </w:rPr>
        <w:t xml:space="preserve"> ۳۲.۸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آن به صورت پول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بود.</w:t>
      </w:r>
    </w:p>
    <w:p w14:paraId="063F7545" w14:textId="77777777" w:rsidR="00CA7F47" w:rsidRPr="001C3E19" w:rsidRDefault="00CA7F47" w:rsidP="00DA0530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تول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1C3E19">
        <w:rPr>
          <w:rFonts w:cs="B Nazanin"/>
          <w:b/>
          <w:bCs/>
          <w:sz w:val="26"/>
          <w:szCs w:val="26"/>
          <w:rtl/>
          <w:lang w:bidi="fa-IR"/>
        </w:rPr>
        <w:t xml:space="preserve"> رو به رشد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 xml:space="preserve"> طلا در</w:t>
      </w:r>
      <w:r w:rsidRPr="001C3E19">
        <w:rPr>
          <w:rFonts w:cs="B Nazanin"/>
          <w:b/>
          <w:bCs/>
          <w:sz w:val="26"/>
          <w:szCs w:val="26"/>
          <w:rtl/>
          <w:lang w:bidi="fa-IR"/>
        </w:rPr>
        <w:t xml:space="preserve"> قزاقستان</w:t>
      </w:r>
    </w:p>
    <w:p w14:paraId="4B828506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قزاقستان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نظر تول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 در رتبه چهاردهم جهان قرار دارد. در سال ۲۰۲۴،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کشور ۸۷ تن تول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کرد، در حال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که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همسا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ه‌اش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ازبکستان با ۱۲۹.۱ تن تول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رتبه دهم را به خود اختصاص داد. </w:t>
      </w:r>
      <w:r w:rsidRPr="001C3E19">
        <w:rPr>
          <w:rFonts w:cs="B Nazanin"/>
          <w:sz w:val="26"/>
          <w:szCs w:val="26"/>
          <w:rtl/>
          <w:lang w:bidi="fa-IR"/>
        </w:rPr>
        <w:t>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سال ۲۰۲۴ بزرگتر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تول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دکننده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 بود و تقر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Pr="001C3E19">
        <w:rPr>
          <w:rFonts w:cs="B Nazanin"/>
          <w:sz w:val="26"/>
          <w:szCs w:val="26"/>
          <w:rtl/>
          <w:lang w:bidi="fa-IR"/>
        </w:rPr>
        <w:t xml:space="preserve"> ۱۰ درصد از کل تول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را به خود اختصاص داد.</w:t>
      </w:r>
    </w:p>
    <w:p w14:paraId="6936106B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طبق</w:t>
      </w:r>
      <w:r w:rsidRPr="001C3E19">
        <w:rPr>
          <w:rFonts w:cs="B Nazanin"/>
          <w:sz w:val="26"/>
          <w:szCs w:val="26"/>
          <w:rtl/>
          <w:lang w:bidi="fa-IR"/>
        </w:rPr>
        <w:t xml:space="preserve"> آمار اداره نظارت و تحل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/>
          <w:sz w:val="26"/>
          <w:szCs w:val="26"/>
          <w:rtl/>
          <w:lang w:bidi="fa-IR"/>
        </w:rPr>
        <w:t xml:space="preserve"> مرکز صنعت و صادرات </w:t>
      </w:r>
      <w:proofErr w:type="spellStart"/>
      <w:r w:rsidRPr="001C3E19">
        <w:rPr>
          <w:rFonts w:cs="B Nazanin"/>
          <w:sz w:val="26"/>
          <w:szCs w:val="26"/>
          <w:lang w:bidi="fa-IR"/>
        </w:rPr>
        <w:t>QazIndustry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، قرار است ط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سه سال آ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نده،</w:t>
      </w:r>
      <w:r w:rsidRPr="001C3E19">
        <w:rPr>
          <w:rFonts w:cs="B Nazanin"/>
          <w:sz w:val="26"/>
          <w:szCs w:val="26"/>
          <w:rtl/>
          <w:lang w:bidi="fa-IR"/>
        </w:rPr>
        <w:t xml:space="preserve"> صنعت معدن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قزاقستان ۱۳ پروژه را اجرا کند که ۷۸۰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تنگه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(۱.۵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آمر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کا</w:t>
      </w:r>
      <w:r w:rsidRPr="001C3E19">
        <w:rPr>
          <w:rFonts w:cs="B Nazanin"/>
          <w:sz w:val="26"/>
          <w:szCs w:val="26"/>
          <w:rtl/>
          <w:lang w:bidi="fa-IR"/>
        </w:rPr>
        <w:t xml:space="preserve">)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سرما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ه‌گذار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جذب خواهد کرد. انتظار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رود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پروژه‌ها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حدود ۳۴۰۰ شغل جد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جاد</w:t>
      </w:r>
      <w:r w:rsidRPr="001C3E19">
        <w:rPr>
          <w:rFonts w:cs="B Nazanin"/>
          <w:sz w:val="26"/>
          <w:szCs w:val="26"/>
          <w:rtl/>
          <w:lang w:bidi="fa-IR"/>
        </w:rPr>
        <w:t xml:space="preserve"> کنند.</w:t>
      </w:r>
    </w:p>
    <w:p w14:paraId="5A20BF86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از</w:t>
      </w:r>
      <w:r w:rsidRPr="001C3E19">
        <w:rPr>
          <w:rFonts w:cs="B Nazanin"/>
          <w:sz w:val="26"/>
          <w:szCs w:val="26"/>
          <w:rtl/>
          <w:lang w:bidi="fa-IR"/>
        </w:rPr>
        <w:t xml:space="preserve"> سال ۲۰۲۵ تا ۲۰۲۸، ظرف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فرآور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ترک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پروژه‌ها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به ۲۰.۶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ون</w:t>
      </w:r>
      <w:r w:rsidRPr="001C3E19">
        <w:rPr>
          <w:rFonts w:cs="B Nazanin"/>
          <w:sz w:val="26"/>
          <w:szCs w:val="26"/>
          <w:rtl/>
          <w:lang w:bidi="fa-IR"/>
        </w:rPr>
        <w:t xml:space="preserve"> تن سنگ معدن، معادل ۲۱ تن آل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اژ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lang w:bidi="fa-IR"/>
        </w:rPr>
        <w:t>doré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، خواهد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>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مرکز اعلام کرد: «ا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چشم‌اندازها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به قزاقستان اجازه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تا به طور پ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وسته</w:t>
      </w:r>
      <w:r w:rsidRPr="001C3E19">
        <w:rPr>
          <w:rFonts w:cs="B Nazanin"/>
          <w:sz w:val="26"/>
          <w:szCs w:val="26"/>
          <w:rtl/>
          <w:lang w:bidi="fa-IR"/>
        </w:rPr>
        <w:t xml:space="preserve"> جا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گاه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را در بازار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فلزات گرانبها تقو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کند. منابع غن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کشور، که شامل ذخا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طلا و سا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فلزات گرانبها است، جذاب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سرما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ه‌گذار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برا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پروژه‌ها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فرآور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آ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نده</w:t>
      </w:r>
      <w:r w:rsidRPr="001C3E19">
        <w:rPr>
          <w:rFonts w:cs="B Nazanin"/>
          <w:sz w:val="26"/>
          <w:szCs w:val="26"/>
          <w:rtl/>
          <w:lang w:bidi="fa-IR"/>
        </w:rPr>
        <w:t xml:space="preserve"> را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.»</w:t>
      </w:r>
    </w:p>
    <w:p w14:paraId="35604BAD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lastRenderedPageBreak/>
        <w:t>در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طول دهه گذشته، ۱۹ پروژه در قزاقستان برا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ساخت، نوساز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گسترش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کارخانه‌ها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معدن و فرآور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با ظرف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ترک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ب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۲۷.۲ م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ون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تن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راه‌انداز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شده است.</w:t>
      </w:r>
      <w:r w:rsidRPr="001C3E19">
        <w:rPr>
          <w:rFonts w:cs="B Nazanin"/>
          <w:sz w:val="26"/>
          <w:szCs w:val="26"/>
          <w:rtl/>
          <w:lang w:bidi="fa-IR"/>
        </w:rPr>
        <w:t xml:space="preserve"> حجم کل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سرما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ه‌گذار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به تقر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Pr="001C3E19">
        <w:rPr>
          <w:rFonts w:cs="B Nazanin"/>
          <w:sz w:val="26"/>
          <w:szCs w:val="26"/>
          <w:rtl/>
          <w:lang w:bidi="fa-IR"/>
        </w:rPr>
        <w:t xml:space="preserve"> ۴۶۰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تنگه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(۸۵۳.۴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ون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آمر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کا</w:t>
      </w:r>
      <w:r w:rsidRPr="001C3E19">
        <w:rPr>
          <w:rFonts w:cs="B Nazanin"/>
          <w:sz w:val="26"/>
          <w:szCs w:val="26"/>
          <w:rtl/>
          <w:lang w:bidi="fa-IR"/>
        </w:rPr>
        <w:t>)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که منجر به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جاد</w:t>
      </w:r>
      <w:r w:rsidRPr="001C3E19">
        <w:rPr>
          <w:rFonts w:cs="B Nazanin"/>
          <w:sz w:val="26"/>
          <w:szCs w:val="26"/>
          <w:rtl/>
          <w:lang w:bidi="fa-IR"/>
        </w:rPr>
        <w:t xml:space="preserve"> ۴۴۰۰ شغل شد.</w:t>
      </w:r>
    </w:p>
    <w:p w14:paraId="4A43F713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از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سرما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ه‌گذار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ها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در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پروژه‌ها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به ساخت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کارخانه‌ها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باز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طلا، از جمله در معدن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را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گورودوک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در منطقه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آکمولا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، با ظرف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سالانه پنج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ون</w:t>
      </w:r>
      <w:r w:rsidRPr="001C3E19">
        <w:rPr>
          <w:rFonts w:cs="B Nazanin"/>
          <w:sz w:val="26"/>
          <w:szCs w:val="26"/>
          <w:rtl/>
          <w:lang w:bidi="fa-IR"/>
        </w:rPr>
        <w:t xml:space="preserve"> تن سنگ معدن، و در معدن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باک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در منطقه آبا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،</w:t>
      </w:r>
      <w:r w:rsidRPr="001C3E19">
        <w:rPr>
          <w:rFonts w:cs="B Nazanin"/>
          <w:sz w:val="26"/>
          <w:szCs w:val="26"/>
          <w:rtl/>
          <w:lang w:bidi="fa-IR"/>
        </w:rPr>
        <w:t xml:space="preserve"> با ظرف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دو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ون</w:t>
      </w:r>
      <w:r w:rsidRPr="001C3E19">
        <w:rPr>
          <w:rFonts w:cs="B Nazanin"/>
          <w:sz w:val="26"/>
          <w:szCs w:val="26"/>
          <w:rtl/>
          <w:lang w:bidi="fa-IR"/>
        </w:rPr>
        <w:t xml:space="preserve"> تن سنگ معدن، اختصاص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</w:t>
      </w:r>
      <w:r w:rsidRPr="001C3E19">
        <w:rPr>
          <w:rFonts w:cs="B Nazanin"/>
          <w:sz w:val="26"/>
          <w:szCs w:val="26"/>
          <w:rtl/>
          <w:lang w:bidi="fa-IR"/>
        </w:rPr>
        <w:t>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شتر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تعداد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پروژه‌ها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در حال انجام و در شرف انجام در مناطق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آکمولا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و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کاراگاندا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است.</w:t>
      </w:r>
    </w:p>
    <w:p w14:paraId="7AA58515" w14:textId="19F4B187" w:rsidR="00656348" w:rsidRPr="001C3E19" w:rsidRDefault="004816A3" w:rsidP="00DA0530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تقاضای جهانی طلا:</w:t>
      </w:r>
    </w:p>
    <w:p w14:paraId="0E66E9DF" w14:textId="3FC59C09" w:rsidR="00656348" w:rsidRPr="001C3E19" w:rsidRDefault="00656348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/>
          <w:sz w:val="26"/>
          <w:szCs w:val="26"/>
          <w:rtl/>
          <w:lang w:bidi="fa-IR"/>
        </w:rPr>
        <w:t>تقاضا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در سه ماهه دوم سال ۲۰۲۵ از نظر ارزش ۴۵ درصد نسبت به سال گذشته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</w:t>
      </w:r>
      <w:r w:rsidRPr="001C3E19">
        <w:rPr>
          <w:rFonts w:cs="B Nazanin"/>
          <w:sz w:val="26"/>
          <w:szCs w:val="26"/>
          <w:rtl/>
          <w:lang w:bidi="fa-IR"/>
        </w:rPr>
        <w:t xml:space="preserve"> و به ۱۳۲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که نقش قو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فلز را به عنوان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/>
          <w:sz w:val="26"/>
          <w:szCs w:val="26"/>
          <w:rtl/>
          <w:lang w:bidi="fa-IR"/>
        </w:rPr>
        <w:t xml:space="preserve"> دارا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/>
          <w:sz w:val="26"/>
          <w:szCs w:val="26"/>
          <w:rtl/>
          <w:lang w:bidi="fa-IR"/>
        </w:rPr>
        <w:t xml:space="preserve"> امن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مجدداً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تأ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کند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. قزاقستان با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روند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هماهنگ شده و از بازار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و ذخا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قابل توجه آن بهره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برد</w:t>
      </w:r>
      <w:proofErr w:type="spellEnd"/>
      <w:r w:rsidRPr="001C3E19">
        <w:rPr>
          <w:rFonts w:cs="B Nazanin" w:hint="eastAsia"/>
          <w:sz w:val="26"/>
          <w:szCs w:val="26"/>
          <w:rtl/>
          <w:lang w:bidi="fa-IR"/>
        </w:rPr>
        <w:t>،</w:t>
      </w:r>
      <w:r w:rsidRPr="001C3E19">
        <w:rPr>
          <w:rFonts w:cs="B Nazanin"/>
          <w:sz w:val="26"/>
          <w:szCs w:val="26"/>
          <w:rtl/>
          <w:lang w:bidi="fa-IR"/>
        </w:rPr>
        <w:t xml:space="preserve"> 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را</w:t>
      </w:r>
      <w:r w:rsidRPr="001C3E19">
        <w:rPr>
          <w:rFonts w:cs="B Nazanin"/>
          <w:sz w:val="26"/>
          <w:szCs w:val="26"/>
          <w:rtl/>
          <w:lang w:bidi="fa-IR"/>
        </w:rPr>
        <w:t xml:space="preserve"> کارشناسان بر مقاومت طلا در برابر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شوک‌ها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و نوسانات بازار تأک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کنند</w:t>
      </w:r>
      <w:proofErr w:type="spellEnd"/>
      <w:r w:rsidRPr="001C3E19">
        <w:rPr>
          <w:rFonts w:cs="B Nazanin"/>
          <w:sz w:val="26"/>
          <w:szCs w:val="26"/>
          <w:lang w:bidi="fa-IR"/>
        </w:rPr>
        <w:t>.</w:t>
      </w:r>
    </w:p>
    <w:p w14:paraId="1E44F093" w14:textId="119AE9C7" w:rsidR="00656348" w:rsidRPr="001C3E19" w:rsidRDefault="00656348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طبق</w:t>
      </w:r>
      <w:r w:rsidRPr="001C3E19">
        <w:rPr>
          <w:rFonts w:cs="B Nazanin"/>
          <w:sz w:val="26"/>
          <w:szCs w:val="26"/>
          <w:rtl/>
          <w:lang w:bidi="fa-IR"/>
        </w:rPr>
        <w:t xml:space="preserve"> گزارش شورا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طلا،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/>
          <w:sz w:val="26"/>
          <w:szCs w:val="26"/>
          <w:rtl/>
          <w:lang w:bidi="fa-IR"/>
        </w:rPr>
        <w:t xml:space="preserve"> نهاد صنعت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مستقر در لندن، تقاضا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از نظر مقدار ۳ درصد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افته</w:t>
      </w:r>
      <w:r w:rsidRPr="001C3E19">
        <w:rPr>
          <w:rFonts w:cs="B Nazanin"/>
          <w:sz w:val="26"/>
          <w:szCs w:val="26"/>
          <w:rtl/>
          <w:lang w:bidi="fa-IR"/>
        </w:rPr>
        <w:t xml:space="preserve"> و به ۱۲۴۹ تن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ده</w:t>
      </w:r>
      <w:r w:rsidRPr="001C3E19">
        <w:rPr>
          <w:rFonts w:cs="B Nazanin"/>
          <w:sz w:val="26"/>
          <w:szCs w:val="26"/>
          <w:rtl/>
          <w:lang w:bidi="fa-IR"/>
        </w:rPr>
        <w:t xml:space="preserve"> است.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شورا در آخر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گزارش خود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نو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سد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: "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است‌ها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تجار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نامشخص،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آشفتگ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و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طلا، همگ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باعث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جر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ان‌ها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ورود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شده‌اند</w:t>
      </w:r>
      <w:proofErr w:type="spellEnd"/>
      <w:r w:rsidRPr="001C3E19">
        <w:rPr>
          <w:rFonts w:cs="B Nazanin"/>
          <w:sz w:val="26"/>
          <w:szCs w:val="26"/>
          <w:lang w:bidi="fa-IR"/>
        </w:rPr>
        <w:t>."</w:t>
      </w:r>
    </w:p>
    <w:p w14:paraId="04394DE2" w14:textId="5BA35F09" w:rsidR="00656348" w:rsidRPr="001C3E19" w:rsidRDefault="00B15D07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بانک مرکزی قزاقستان برای واردات طلای بیشتر اقدام به انتشار اوراق قرضه می کند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25CE3862" w14:textId="140B5902" w:rsidR="00DA0530" w:rsidRPr="001C3E19" w:rsidRDefault="00656348" w:rsidP="001C3E19">
      <w:pPr>
        <w:bidi/>
        <w:jc w:val="both"/>
        <w:rPr>
          <w:rFonts w:cs="B Nazanin"/>
          <w:sz w:val="26"/>
          <w:szCs w:val="26"/>
          <w:rtl/>
          <w:lang w:bidi="fa-IR"/>
        </w:rPr>
      </w:pPr>
      <w:proofErr w:type="spellStart"/>
      <w:r w:rsidRPr="001C3E19">
        <w:rPr>
          <w:rFonts w:cs="B Nazanin"/>
          <w:sz w:val="26"/>
          <w:szCs w:val="26"/>
          <w:rtl/>
          <w:lang w:bidi="fa-IR"/>
        </w:rPr>
        <w:t>بانک‌ها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به مدت ۱۵ سال متوال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Pr="001C3E19">
        <w:rPr>
          <w:rFonts w:cs="B Nazanin"/>
          <w:sz w:val="26"/>
          <w:szCs w:val="26"/>
          <w:rtl/>
          <w:lang w:bidi="fa-IR"/>
        </w:rPr>
        <w:t xml:space="preserve"> خالص طلا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بوده‌اند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و در سه سال گذشته، سالانه 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از ۱۰۰۰ تن طلا خر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کرده‌اند.</w:t>
      </w:r>
      <w:r w:rsidR="00CF309D" w:rsidRPr="001C3E19">
        <w:rPr>
          <w:rFonts w:cs="B Nazanin"/>
          <w:sz w:val="26"/>
          <w:szCs w:val="26"/>
          <w:rtl/>
          <w:lang w:bidi="fa-IR"/>
        </w:rPr>
        <w:t>طبق</w:t>
      </w:r>
      <w:proofErr w:type="spellEnd"/>
      <w:r w:rsidR="00CF309D" w:rsidRPr="001C3E19">
        <w:rPr>
          <w:rFonts w:cs="B Nazanin"/>
          <w:sz w:val="26"/>
          <w:szCs w:val="26"/>
          <w:rtl/>
          <w:lang w:bidi="fa-IR"/>
        </w:rPr>
        <w:t xml:space="preserve"> گزارش شورا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طلا، </w:t>
      </w:r>
      <w:proofErr w:type="spellStart"/>
      <w:r w:rsidR="00CF309D" w:rsidRPr="001C3E19">
        <w:rPr>
          <w:rFonts w:cs="B Nazanin"/>
          <w:sz w:val="26"/>
          <w:szCs w:val="26"/>
          <w:rtl/>
          <w:lang w:bidi="fa-IR"/>
        </w:rPr>
        <w:t>بانک‌ها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="00CF309D"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تقر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ک‌پنجم</w:t>
      </w:r>
      <w:proofErr w:type="spellEnd"/>
      <w:r w:rsidR="00CF309D" w:rsidRPr="001C3E19">
        <w:rPr>
          <w:rFonts w:cs="B Nazanin"/>
          <w:sz w:val="26"/>
          <w:szCs w:val="26"/>
          <w:rtl/>
          <w:lang w:bidi="fa-IR"/>
        </w:rPr>
        <w:t xml:space="preserve"> از کل طلا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="00CF309D" w:rsidRPr="001C3E19">
        <w:rPr>
          <w:rFonts w:cs="B Nazanin"/>
          <w:sz w:val="26"/>
          <w:szCs w:val="26"/>
          <w:rtl/>
          <w:lang w:bidi="fa-IR"/>
        </w:rPr>
        <w:t>استخراج‌شده</w:t>
      </w:r>
      <w:proofErr w:type="spellEnd"/>
      <w:r w:rsidR="00CF309D" w:rsidRPr="001C3E19">
        <w:rPr>
          <w:rFonts w:cs="B Nazanin"/>
          <w:sz w:val="26"/>
          <w:szCs w:val="26"/>
          <w:rtl/>
          <w:lang w:bidi="fa-IR"/>
        </w:rPr>
        <w:t xml:space="preserve"> در طول تار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خ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را در اخت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ار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دارند. برا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مثال، در سال ۲۰۲۴، </w:t>
      </w:r>
      <w:proofErr w:type="spellStart"/>
      <w:r w:rsidR="00CF309D" w:rsidRPr="001C3E19">
        <w:rPr>
          <w:rFonts w:cs="B Nazanin"/>
          <w:sz w:val="26"/>
          <w:szCs w:val="26"/>
          <w:rtl/>
          <w:lang w:bidi="fa-IR"/>
        </w:rPr>
        <w:t>بانک‌ها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="00CF309D"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۱۰۴۵ تن طلا خر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کردند. بانک مل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لهستان سال گذشته بزرگتر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خر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طلا بود و ۹۰ تن به ذخا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طلا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خود 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افزود</w:t>
      </w:r>
      <w:r w:rsidR="00CF309D" w:rsidRPr="001C3E19">
        <w:rPr>
          <w:rFonts w:cs="B Nazanin"/>
          <w:sz w:val="26"/>
          <w:szCs w:val="26"/>
          <w:rtl/>
          <w:lang w:bidi="fa-IR"/>
        </w:rPr>
        <w:t>.</w:t>
      </w:r>
    </w:p>
    <w:p w14:paraId="68FD97B0" w14:textId="77777777" w:rsidR="001C7C76" w:rsidRPr="001C3E19" w:rsidRDefault="001C7C76" w:rsidP="00DA0530">
      <w:pPr>
        <w:pStyle w:val="ListParagraph"/>
        <w:numPr>
          <w:ilvl w:val="0"/>
          <w:numId w:val="30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proofErr w:type="spellStart"/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شوک‌ها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b/>
          <w:bCs/>
          <w:sz w:val="26"/>
          <w:szCs w:val="26"/>
          <w:rtl/>
          <w:lang w:bidi="fa-IR"/>
        </w:rPr>
        <w:t>ژئوپل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proofErr w:type="spellEnd"/>
    </w:p>
    <w:p w14:paraId="63B13598" w14:textId="77777777" w:rsidR="001C7C76" w:rsidRPr="001C3E19" w:rsidRDefault="001C7C76" w:rsidP="00DA0530">
      <w:pPr>
        <w:bidi/>
        <w:jc w:val="both"/>
        <w:rPr>
          <w:rFonts w:cs="B Nazanin"/>
          <w:sz w:val="26"/>
          <w:szCs w:val="26"/>
          <w:lang w:bidi="fa-IR"/>
        </w:rPr>
      </w:pPr>
      <w:proofErr w:type="spellStart"/>
      <w:r w:rsidRPr="001C3E19">
        <w:rPr>
          <w:rFonts w:cs="B Nazanin" w:hint="eastAsia"/>
          <w:sz w:val="26"/>
          <w:szCs w:val="26"/>
          <w:rtl/>
          <w:lang w:bidi="fa-IR"/>
        </w:rPr>
        <w:t>شوک‌ها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 w:hint="eastAsia"/>
          <w:sz w:val="26"/>
          <w:szCs w:val="26"/>
          <w:rtl/>
          <w:lang w:bidi="fa-IR"/>
        </w:rPr>
        <w:t>،</w:t>
      </w:r>
      <w:r w:rsidRPr="001C3E19">
        <w:rPr>
          <w:rFonts w:cs="B Nazanin"/>
          <w:sz w:val="26"/>
          <w:szCs w:val="26"/>
          <w:rtl/>
          <w:lang w:bidi="fa-IR"/>
        </w:rPr>
        <w:t xml:space="preserve"> پو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/>
          <w:sz w:val="26"/>
          <w:szCs w:val="26"/>
          <w:rtl/>
          <w:lang w:bidi="fa-IR"/>
        </w:rPr>
        <w:t xml:space="preserve"> بس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بخش‌ها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را تغ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دهند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و طلا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ز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قاعده مستثن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ست</w:t>
      </w:r>
      <w:r w:rsidRPr="001C3E19">
        <w:rPr>
          <w:rFonts w:cs="B Nazanin"/>
          <w:sz w:val="26"/>
          <w:szCs w:val="26"/>
          <w:rtl/>
          <w:lang w:bidi="fa-IR"/>
        </w:rPr>
        <w:t>. طلا توسط بس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به عنوان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/>
          <w:sz w:val="26"/>
          <w:szCs w:val="26"/>
          <w:rtl/>
          <w:lang w:bidi="fa-IR"/>
        </w:rPr>
        <w:t xml:space="preserve"> دارا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/>
          <w:sz w:val="26"/>
          <w:szCs w:val="26"/>
          <w:rtl/>
          <w:lang w:bidi="fa-IR"/>
        </w:rPr>
        <w:t xml:space="preserve"> امن در نظر گرفته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شود</w:t>
      </w:r>
      <w:proofErr w:type="spellEnd"/>
      <w:r w:rsidRPr="001C3E19">
        <w:rPr>
          <w:rFonts w:cs="B Nazanin" w:hint="eastAsia"/>
          <w:sz w:val="26"/>
          <w:szCs w:val="26"/>
          <w:rtl/>
          <w:lang w:bidi="fa-IR"/>
        </w:rPr>
        <w:t>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عدم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قطع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سود برده است.</w:t>
      </w:r>
    </w:p>
    <w:p w14:paraId="2061EF53" w14:textId="77777777" w:rsidR="001C7C76" w:rsidRPr="001C3E19" w:rsidRDefault="001C7C76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/>
          <w:sz w:val="26"/>
          <w:szCs w:val="26"/>
          <w:rtl/>
          <w:lang w:bidi="fa-IR"/>
        </w:rPr>
        <w:t>تشد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درگ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خاورم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انه</w:t>
      </w:r>
      <w:r w:rsidRPr="001C3E19">
        <w:rPr>
          <w:rFonts w:cs="B Nazanin"/>
          <w:sz w:val="26"/>
          <w:szCs w:val="26"/>
          <w:rtl/>
          <w:lang w:bidi="fa-IR"/>
        </w:rPr>
        <w:t xml:space="preserve"> در ماه ژوئن،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را به بالاتر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حد تار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خ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رساند. در نت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جه</w:t>
      </w:r>
      <w:r w:rsidRPr="001C3E19">
        <w:rPr>
          <w:rFonts w:cs="B Nazanin"/>
          <w:sz w:val="26"/>
          <w:szCs w:val="26"/>
          <w:rtl/>
          <w:lang w:bidi="fa-IR"/>
        </w:rPr>
        <w:t xml:space="preserve"> درگ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مسلحانه 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ران</w:t>
      </w:r>
      <w:r w:rsidRPr="001C3E19">
        <w:rPr>
          <w:rFonts w:cs="B Nazanin"/>
          <w:sz w:val="26"/>
          <w:szCs w:val="26"/>
          <w:rtl/>
          <w:lang w:bidi="fa-IR"/>
        </w:rPr>
        <w:t xml:space="preserve"> و اسرائ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به ۳۴۳۲ دلار در هر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اونس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ترو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</w:t>
      </w:r>
      <w:r w:rsidRPr="001C3E19">
        <w:rPr>
          <w:rFonts w:cs="B Nazanin"/>
          <w:sz w:val="26"/>
          <w:szCs w:val="26"/>
          <w:rtl/>
          <w:lang w:bidi="fa-IR"/>
        </w:rPr>
        <w:t xml:space="preserve"> و بالاتر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ثبت شده در ماه مه ۲۰۲۵ را تجد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کرد.</w:t>
      </w:r>
    </w:p>
    <w:p w14:paraId="6826F43A" w14:textId="77777777" w:rsidR="001C7C76" w:rsidRPr="001C3E19" w:rsidRDefault="001C7C76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برا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دولت‌ها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سراسر جهان، مسدود شدن ب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۲۸۰ م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ارد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دلار از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دارا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یی‌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روس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توسط کشورها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گروه ۷ پس از حمله به اوکرا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ک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سک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ژئوپل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جد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را نشان داد که ذخا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خارج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نگهدار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شده در خارج از کشور د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گر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ممکن است غ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رقابل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lastRenderedPageBreak/>
        <w:t xml:space="preserve">دسترس 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باشد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>.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دارا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یی‌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ها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عمدت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اً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اوراق بهادار به ارزش 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ورو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همچن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دلار آمر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کا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سا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ارزها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بودند.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امر به نوبه خود، باعث شد که کشورها به طور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نده‌ا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به طلا رو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آورند. طبق تحق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قات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گلدمن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ساکس</w:t>
      </w:r>
      <w:proofErr w:type="spellEnd"/>
      <w:r w:rsidRPr="001C3E19">
        <w:rPr>
          <w:rFonts w:cs="B Nazanin" w:hint="cs"/>
          <w:sz w:val="26"/>
          <w:szCs w:val="26"/>
          <w:rtl/>
          <w:lang w:bidi="fa-IR"/>
        </w:rPr>
        <w:t>(</w:t>
      </w:r>
      <w:r w:rsidRPr="001C3E19">
        <w:rPr>
          <w:rFonts w:cs="B Nazanin"/>
          <w:sz w:val="26"/>
          <w:szCs w:val="26"/>
          <w:rtl/>
        </w:rPr>
        <w:t>مؤسسه مالی بین‌المللی بزرگ آمریکایی که عمدتاً در زمینه بانکداری سرمایه‌گذاری، مدیریت سرمایه و ارائه خدمات مالی به شرکت‌ها، دولت‌ها و افراد با دارایی زیاد فعالیت می‌کند</w:t>
      </w:r>
      <w:r w:rsidRPr="001C3E19">
        <w:rPr>
          <w:rFonts w:cs="B Nazanin" w:hint="cs"/>
          <w:sz w:val="26"/>
          <w:szCs w:val="26"/>
          <w:rtl/>
          <w:lang w:bidi="fa-IR"/>
        </w:rPr>
        <w:t>)</w:t>
      </w:r>
      <w:r w:rsidRPr="001C3E19">
        <w:rPr>
          <w:rFonts w:cs="B Nazanin"/>
          <w:sz w:val="26"/>
          <w:szCs w:val="26"/>
          <w:rtl/>
          <w:lang w:bidi="fa-IR"/>
        </w:rPr>
        <w:t xml:space="preserve">،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بانک‌ها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سال ۲۰۲۲ خر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را در بازار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فرابورس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لندن پنج برابر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داده‌اند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.</w:t>
      </w:r>
    </w:p>
    <w:p w14:paraId="3974544D" w14:textId="77777777" w:rsidR="001C7C76" w:rsidRPr="001C3E19" w:rsidRDefault="001C7C76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/>
          <w:sz w:val="26"/>
          <w:szCs w:val="26"/>
          <w:rtl/>
          <w:lang w:bidi="fa-IR"/>
        </w:rPr>
        <w:t>تضع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ف</w:t>
      </w:r>
      <w:r w:rsidRPr="001C3E19">
        <w:rPr>
          <w:rFonts w:cs="B Nazanin"/>
          <w:sz w:val="26"/>
          <w:szCs w:val="26"/>
          <w:rtl/>
          <w:lang w:bidi="fa-IR"/>
        </w:rPr>
        <w:t xml:space="preserve"> روابط 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با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الات</w:t>
      </w:r>
      <w:r w:rsidRPr="001C3E19">
        <w:rPr>
          <w:rFonts w:cs="B Nazanin"/>
          <w:sz w:val="26"/>
          <w:szCs w:val="26"/>
          <w:rtl/>
          <w:lang w:bidi="fa-IR"/>
        </w:rPr>
        <w:t xml:space="preserve"> متحده بر پو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تأث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گذار بوده و</w:t>
      </w:r>
      <w:r w:rsidRPr="001C3E19">
        <w:rPr>
          <w:rFonts w:cs="B Nazanin"/>
          <w:sz w:val="26"/>
          <w:szCs w:val="26"/>
          <w:rtl/>
          <w:lang w:bidi="fa-IR"/>
        </w:rPr>
        <w:t xml:space="preserve"> 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ژانو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</w:t>
      </w:r>
      <w:r w:rsidRPr="001C3E19">
        <w:rPr>
          <w:rFonts w:cs="B Nazanin"/>
          <w:sz w:val="26"/>
          <w:szCs w:val="26"/>
          <w:rtl/>
          <w:lang w:bidi="fa-IR"/>
        </w:rPr>
        <w:t xml:space="preserve"> و مه، بانک خلق 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۱۶.۸ تن طلا اضافه کرد،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رقم در مدت مشابه دو سال قبل ۴۴ تن و ۲۲۵ تن بود.</w:t>
      </w:r>
      <w:r w:rsidRPr="001C3E19">
        <w:rPr>
          <w:rFonts w:cs="B Nazanin" w:hint="eastAsia"/>
          <w:sz w:val="26"/>
          <w:szCs w:val="26"/>
          <w:rtl/>
          <w:lang w:bidi="fa-IR"/>
        </w:rPr>
        <w:t xml:space="preserve"> در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زم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نه،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>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در حال فروش اوراق قرضه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خزانه‌دار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الات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متحده و افزا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خر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 است. در آور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۲۰۲۵،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رقم به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پا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ن‌تر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حد خود از فور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۲۰۰۹ رس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به ۷۵۷.۲ م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ارد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دلار رس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>.</w:t>
      </w:r>
    </w:p>
    <w:p w14:paraId="3ED2D1C8" w14:textId="77777777" w:rsidR="001C7C76" w:rsidRPr="00D356DB" w:rsidRDefault="001C7C76" w:rsidP="00DA0530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proofErr w:type="spellStart"/>
      <w:r w:rsidRPr="00D356DB">
        <w:rPr>
          <w:rFonts w:cs="B Nazanin"/>
          <w:b/>
          <w:bCs/>
          <w:sz w:val="26"/>
          <w:szCs w:val="26"/>
          <w:rtl/>
          <w:lang w:bidi="fa-IR"/>
        </w:rPr>
        <w:t>چشم‌انداز</w:t>
      </w:r>
      <w:proofErr w:type="spellEnd"/>
    </w:p>
    <w:p w14:paraId="38C6CE42" w14:textId="2DB46932" w:rsidR="001C7C76" w:rsidRPr="001C3E19" w:rsidRDefault="001C7C76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proofErr w:type="spellStart"/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گلدمن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ساکس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در گزارش ماه مه خود همچن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اظهار داشت که افزا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اشتها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 در ب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سرما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ه‌گذاران</w:t>
      </w:r>
      <w:proofErr w:type="spellEnd"/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ناش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نگران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ها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در مورد نوسانات بازار و وضع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="001C3E19">
        <w:rPr>
          <w:rFonts w:cs="B Nazanin"/>
          <w:sz w:val="26"/>
          <w:szCs w:val="26"/>
          <w:highlight w:val="green"/>
          <w:rtl/>
          <w:lang w:bidi="fa-IR"/>
        </w:rPr>
        <w:t xml:space="preserve"> اقتصاد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همچن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تقاضا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مداوم از سو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بانک‌ها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مرکز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فلز را به </w:t>
      </w:r>
      <w:proofErr w:type="spellStart"/>
      <w:r w:rsidRPr="001C3E19">
        <w:rPr>
          <w:rFonts w:cs="B Nazanin"/>
          <w:sz w:val="26"/>
          <w:szCs w:val="26"/>
          <w:highlight w:val="green"/>
          <w:rtl/>
          <w:lang w:bidi="fa-IR"/>
        </w:rPr>
        <w:t>اوج‌ها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جد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خواهد رساند.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طبق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پ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ش‌ب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گلدمن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ساکس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، انتظار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رود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تا پا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ان</w:t>
      </w:r>
      <w:r w:rsidRPr="001C3E19">
        <w:rPr>
          <w:rFonts w:cs="B Nazanin"/>
          <w:sz w:val="26"/>
          <w:szCs w:val="26"/>
          <w:rtl/>
          <w:lang w:bidi="fa-IR"/>
        </w:rPr>
        <w:t xml:space="preserve"> سال 2025 به 3700 دلار در هر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اونس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ترو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برسد.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برا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درک بهتر، فقط ۲۱۰ روز طول کش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تا طلا از ۲۵۰۰ دلار به ۳۰۰۰ دلار در هر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اونس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برسد، در حال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که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۵۰۰ دلار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قبل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تقر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Pr="001C3E19">
        <w:rPr>
          <w:rFonts w:cs="B Nazanin"/>
          <w:sz w:val="26"/>
          <w:szCs w:val="26"/>
          <w:rtl/>
          <w:lang w:bidi="fa-IR"/>
        </w:rPr>
        <w:t xml:space="preserve"> ۱۷۰۰ روز طول کش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lang w:bidi="fa-IR"/>
        </w:rPr>
        <w:t>.</w:t>
      </w:r>
    </w:p>
    <w:p w14:paraId="44A0D44E" w14:textId="0835D3CF" w:rsidR="001C7C76" w:rsidRPr="001C3E19" w:rsidRDefault="001C7C76" w:rsidP="001C3E1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کارشناسان</w:t>
      </w:r>
      <w:r w:rsidRPr="001C3E19">
        <w:rPr>
          <w:rFonts w:cs="B Nazanin"/>
          <w:sz w:val="26"/>
          <w:szCs w:val="26"/>
          <w:rtl/>
          <w:lang w:bidi="fa-IR"/>
        </w:rPr>
        <w:t xml:space="preserve"> خاطرنشان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کنند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که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فلز گرانبها تنها در سال ۲۰۲۴، ۴۰ بار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رکوردشکن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کرده و در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مه</w:t>
      </w:r>
      <w:r w:rsidRPr="001C3E19">
        <w:rPr>
          <w:rFonts w:cs="B Nazanin"/>
          <w:sz w:val="26"/>
          <w:szCs w:val="26"/>
          <w:rtl/>
          <w:lang w:bidi="fa-IR"/>
        </w:rPr>
        <w:t xml:space="preserve"> اول سال ۲۰۲۵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ز</w:t>
      </w:r>
      <w:r w:rsidRPr="001C3E19">
        <w:rPr>
          <w:rFonts w:cs="B Nazanin"/>
          <w:sz w:val="26"/>
          <w:szCs w:val="26"/>
          <w:rtl/>
          <w:lang w:bidi="fa-IR"/>
        </w:rPr>
        <w:t xml:space="preserve"> ۲۶ بار 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گر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رکوردشکن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کرده است</w:t>
      </w:r>
      <w:r w:rsidRPr="001C3E19">
        <w:rPr>
          <w:rFonts w:cs="B Nazanin"/>
          <w:sz w:val="26"/>
          <w:szCs w:val="26"/>
          <w:lang w:bidi="fa-IR"/>
        </w:rPr>
        <w:t>.</w:t>
      </w:r>
      <w:r w:rsid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/>
          <w:sz w:val="26"/>
          <w:szCs w:val="26"/>
          <w:rtl/>
          <w:lang w:bidi="fa-IR"/>
        </w:rPr>
        <w:t>نوسانات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به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تنگه</w:t>
      </w:r>
      <w:proofErr w:type="spellEnd"/>
      <w:r w:rsidRPr="001C3E19">
        <w:rPr>
          <w:rFonts w:cs="B Nazanin" w:hint="cs"/>
          <w:sz w:val="26"/>
          <w:szCs w:val="26"/>
          <w:rtl/>
          <w:lang w:bidi="fa-IR"/>
        </w:rPr>
        <w:t xml:space="preserve"> (پول ملی قزاقستان)</w:t>
      </w:r>
      <w:r w:rsidRPr="001C3E19">
        <w:rPr>
          <w:rFonts w:cs="B Nazanin"/>
          <w:sz w:val="26"/>
          <w:szCs w:val="26"/>
          <w:rtl/>
          <w:lang w:bidi="fa-IR"/>
        </w:rPr>
        <w:t xml:space="preserve"> تقر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Pr="001C3E19">
        <w:rPr>
          <w:rFonts w:cs="B Nazanin"/>
          <w:sz w:val="26"/>
          <w:szCs w:val="26"/>
          <w:rtl/>
          <w:lang w:bidi="fa-IR"/>
        </w:rPr>
        <w:t xml:space="preserve"> هم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شه</w:t>
      </w:r>
      <w:r w:rsidRPr="001C3E19">
        <w:rPr>
          <w:rFonts w:cs="B Nazanin"/>
          <w:sz w:val="26"/>
          <w:szCs w:val="26"/>
          <w:rtl/>
          <w:lang w:bidi="fa-IR"/>
        </w:rPr>
        <w:t xml:space="preserve"> مثبت بوده است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1C3E19">
        <w:rPr>
          <w:rFonts w:cs="B Nazanin"/>
          <w:sz w:val="26"/>
          <w:szCs w:val="26"/>
          <w:rtl/>
          <w:lang w:bidi="fa-IR"/>
        </w:rPr>
        <w:t>در طول سال گذشته،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به </w:t>
      </w:r>
      <w:proofErr w:type="spellStart"/>
      <w:r w:rsidRPr="001C3E19">
        <w:rPr>
          <w:rFonts w:cs="B Nazanin"/>
          <w:sz w:val="26"/>
          <w:szCs w:val="26"/>
          <w:rtl/>
          <w:lang w:bidi="fa-IR"/>
        </w:rPr>
        <w:t>تنگه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 xml:space="preserve"> ۴۸ درصد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افته</w:t>
      </w:r>
      <w:r w:rsidRPr="001C3E19">
        <w:rPr>
          <w:rFonts w:cs="B Nazanin"/>
          <w:sz w:val="26"/>
          <w:szCs w:val="26"/>
          <w:rtl/>
          <w:lang w:bidi="fa-IR"/>
        </w:rPr>
        <w:t xml:space="preserve"> است. در طول پنج سال، ۱۲۱ درصد و در طول ۲۰ سال ۲۹۵۵ درصد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افته</w:t>
      </w:r>
      <w:r w:rsidRPr="001C3E19">
        <w:rPr>
          <w:rFonts w:cs="B Nazanin"/>
          <w:sz w:val="26"/>
          <w:szCs w:val="26"/>
          <w:rtl/>
          <w:lang w:bidi="fa-IR"/>
        </w:rPr>
        <w:t xml:space="preserve"> است</w:t>
      </w:r>
      <w:r w:rsidR="001C3E19">
        <w:rPr>
          <w:rFonts w:cs="B Nazanin" w:hint="cs"/>
          <w:sz w:val="26"/>
          <w:szCs w:val="26"/>
          <w:rtl/>
          <w:lang w:bidi="fa-IR"/>
        </w:rPr>
        <w:t>.</w:t>
      </w:r>
    </w:p>
    <w:p w14:paraId="6B826603" w14:textId="77777777" w:rsidR="00B06F9F" w:rsidRPr="001C3E19" w:rsidRDefault="00000000" w:rsidP="00DA0530">
      <w:pPr>
        <w:jc w:val="both"/>
        <w:rPr>
          <w:rFonts w:cs="B Nazanin"/>
          <w:sz w:val="26"/>
          <w:szCs w:val="26"/>
          <w:rtl/>
          <w:lang w:bidi="fa-IR"/>
        </w:rPr>
      </w:pPr>
      <w:hyperlink r:id="rId8" w:history="1">
        <w:r w:rsidR="00B06F9F" w:rsidRPr="001C3E19">
          <w:rPr>
            <w:rStyle w:val="Hyperlink"/>
            <w:rFonts w:asciiTheme="minorHAnsi" w:hAnsiTheme="minorHAnsi" w:cs="B Nazanin"/>
            <w:sz w:val="26"/>
            <w:szCs w:val="26"/>
            <w:lang w:bidi="fa-IR"/>
          </w:rPr>
          <w:t>https://astanatimes.com/2025/09/why-safe-haven-asset-matters-and-how-kazakhstan-is-betting-on-gold</w:t>
        </w:r>
        <w:r w:rsidR="00B06F9F" w:rsidRPr="001C3E19">
          <w:rPr>
            <w:rStyle w:val="Hyperlink"/>
            <w:rFonts w:asciiTheme="minorHAnsi" w:hAnsiTheme="minorHAnsi" w:cs="B Nazanin"/>
            <w:sz w:val="26"/>
            <w:szCs w:val="26"/>
            <w:rtl/>
            <w:lang w:bidi="fa-IR"/>
          </w:rPr>
          <w:t>/</w:t>
        </w:r>
      </w:hyperlink>
    </w:p>
    <w:p w14:paraId="4EE96988" w14:textId="77777777" w:rsidR="00B06F9F" w:rsidRPr="001C3E19" w:rsidRDefault="00B06F9F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sectPr w:rsidR="00B06F9F" w:rsidRPr="001C3E19" w:rsidSect="00D018E1">
      <w:headerReference w:type="default" r:id="rId9"/>
      <w:footerReference w:type="default" r:id="rId10"/>
      <w:footnotePr>
        <w:numRestart w:val="eachPage"/>
      </w:footnotePr>
      <w:pgSz w:w="12240" w:h="15840"/>
      <w:pgMar w:top="1152" w:right="1152" w:bottom="1152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427C" w14:textId="77777777" w:rsidR="00C95EE6" w:rsidRDefault="00C95EE6" w:rsidP="00A10B7D">
      <w:pPr>
        <w:spacing w:after="0" w:line="240" w:lineRule="auto"/>
      </w:pPr>
      <w:r>
        <w:separator/>
      </w:r>
    </w:p>
  </w:endnote>
  <w:endnote w:type="continuationSeparator" w:id="0">
    <w:p w14:paraId="042B0F32" w14:textId="77777777" w:rsidR="00C95EE6" w:rsidRDefault="00C95EE6" w:rsidP="00A1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04641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9EEA9CC" w14:textId="01A7DCDE" w:rsidR="00F148CD" w:rsidRDefault="00F148C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2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2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0A0CE" w14:textId="77777777" w:rsidR="00F148CD" w:rsidRDefault="00F1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DE70" w14:textId="77777777" w:rsidR="00C95EE6" w:rsidRDefault="00C95EE6" w:rsidP="00A10B7D">
      <w:pPr>
        <w:spacing w:after="0" w:line="240" w:lineRule="auto"/>
      </w:pPr>
      <w:r>
        <w:separator/>
      </w:r>
    </w:p>
  </w:footnote>
  <w:footnote w:type="continuationSeparator" w:id="0">
    <w:p w14:paraId="71D8E3FA" w14:textId="77777777" w:rsidR="00C95EE6" w:rsidRDefault="00C95EE6" w:rsidP="00A1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4435" w14:textId="77777777" w:rsidR="00F148CD" w:rsidRDefault="00F148CD" w:rsidP="00A10B7D">
    <w:pPr>
      <w:pStyle w:val="Header"/>
      <w:bidi/>
      <w:jc w:val="center"/>
    </w:pPr>
    <w:r>
      <w:rPr>
        <w:noProof/>
      </w:rPr>
      <w:drawing>
        <wp:inline distT="0" distB="0" distL="0" distR="0" wp14:anchorId="0227909D" wp14:editId="4DEC4C31">
          <wp:extent cx="538328" cy="524510"/>
          <wp:effectExtent l="0" t="0" r="0" b="8890"/>
          <wp:docPr id="1" name="Picture 0" descr="نشان جمهوری اسلام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نشان جمهوری اسلام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765" cy="53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C74B4" w14:textId="3D909D20" w:rsidR="00F148CD" w:rsidRPr="00A10B7D" w:rsidRDefault="00F148CD" w:rsidP="00A10B7D">
    <w:pPr>
      <w:pStyle w:val="Header"/>
      <w:bidi/>
      <w:jc w:val="center"/>
      <w:rPr>
        <w:rFonts w:cs="B Titr"/>
        <w:lang w:bidi="fa-IR"/>
      </w:rPr>
    </w:pPr>
    <w:r w:rsidRPr="009E050D">
      <w:rPr>
        <w:rFonts w:cs="B Titr" w:hint="cs"/>
        <w:rtl/>
        <w:lang w:bidi="fa-IR"/>
      </w:rPr>
      <w:t>سفارت جمهوری اسلامی ایران - آستانه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2DF"/>
    <w:multiLevelType w:val="multilevel"/>
    <w:tmpl w:val="A0E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3520C"/>
    <w:multiLevelType w:val="multilevel"/>
    <w:tmpl w:val="AE7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A11EA"/>
    <w:multiLevelType w:val="hybridMultilevel"/>
    <w:tmpl w:val="BDEC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344B3"/>
    <w:multiLevelType w:val="multilevel"/>
    <w:tmpl w:val="7896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72A4C"/>
    <w:multiLevelType w:val="multilevel"/>
    <w:tmpl w:val="C07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15E5C"/>
    <w:multiLevelType w:val="multilevel"/>
    <w:tmpl w:val="678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D795E"/>
    <w:multiLevelType w:val="multilevel"/>
    <w:tmpl w:val="C13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A17E3"/>
    <w:multiLevelType w:val="multilevel"/>
    <w:tmpl w:val="0AD2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E041B"/>
    <w:multiLevelType w:val="multilevel"/>
    <w:tmpl w:val="4E3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751F1"/>
    <w:multiLevelType w:val="multilevel"/>
    <w:tmpl w:val="AA4A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B49BE"/>
    <w:multiLevelType w:val="multilevel"/>
    <w:tmpl w:val="868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9671B"/>
    <w:multiLevelType w:val="multilevel"/>
    <w:tmpl w:val="AE3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005C8"/>
    <w:multiLevelType w:val="hybridMultilevel"/>
    <w:tmpl w:val="F2CA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5730"/>
    <w:multiLevelType w:val="hybridMultilevel"/>
    <w:tmpl w:val="11CC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C5C30"/>
    <w:multiLevelType w:val="multilevel"/>
    <w:tmpl w:val="DCC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54126"/>
    <w:multiLevelType w:val="hybridMultilevel"/>
    <w:tmpl w:val="03BE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25039"/>
    <w:multiLevelType w:val="multilevel"/>
    <w:tmpl w:val="A138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C336CC"/>
    <w:multiLevelType w:val="multilevel"/>
    <w:tmpl w:val="CCC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17DAE"/>
    <w:multiLevelType w:val="multilevel"/>
    <w:tmpl w:val="869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810BB"/>
    <w:multiLevelType w:val="hybridMultilevel"/>
    <w:tmpl w:val="1EA8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0E7A"/>
    <w:multiLevelType w:val="multilevel"/>
    <w:tmpl w:val="410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F267B"/>
    <w:multiLevelType w:val="hybridMultilevel"/>
    <w:tmpl w:val="11006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E7599"/>
    <w:multiLevelType w:val="multilevel"/>
    <w:tmpl w:val="6AA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AB2681"/>
    <w:multiLevelType w:val="hybridMultilevel"/>
    <w:tmpl w:val="985E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C50E4"/>
    <w:multiLevelType w:val="multilevel"/>
    <w:tmpl w:val="082E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F1153"/>
    <w:multiLevelType w:val="multilevel"/>
    <w:tmpl w:val="8202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9C552A"/>
    <w:multiLevelType w:val="multilevel"/>
    <w:tmpl w:val="D2F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F7CF6"/>
    <w:multiLevelType w:val="multilevel"/>
    <w:tmpl w:val="6CB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713AA"/>
    <w:multiLevelType w:val="multilevel"/>
    <w:tmpl w:val="3B70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F79F7"/>
    <w:multiLevelType w:val="multilevel"/>
    <w:tmpl w:val="717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FE308B"/>
    <w:multiLevelType w:val="multilevel"/>
    <w:tmpl w:val="046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203391">
    <w:abstractNumId w:val="2"/>
  </w:num>
  <w:num w:numId="2" w16cid:durableId="1926186295">
    <w:abstractNumId w:val="12"/>
  </w:num>
  <w:num w:numId="3" w16cid:durableId="730546635">
    <w:abstractNumId w:val="21"/>
  </w:num>
  <w:num w:numId="4" w16cid:durableId="359816767">
    <w:abstractNumId w:val="7"/>
  </w:num>
  <w:num w:numId="5" w16cid:durableId="680857215">
    <w:abstractNumId w:val="18"/>
  </w:num>
  <w:num w:numId="6" w16cid:durableId="1481652006">
    <w:abstractNumId w:val="3"/>
  </w:num>
  <w:num w:numId="7" w16cid:durableId="1127427670">
    <w:abstractNumId w:val="6"/>
  </w:num>
  <w:num w:numId="8" w16cid:durableId="481627141">
    <w:abstractNumId w:val="5"/>
  </w:num>
  <w:num w:numId="9" w16cid:durableId="494731649">
    <w:abstractNumId w:val="16"/>
  </w:num>
  <w:num w:numId="10" w16cid:durableId="1505902359">
    <w:abstractNumId w:val="26"/>
  </w:num>
  <w:num w:numId="11" w16cid:durableId="1383947254">
    <w:abstractNumId w:val="19"/>
  </w:num>
  <w:num w:numId="12" w16cid:durableId="1808235397">
    <w:abstractNumId w:val="15"/>
  </w:num>
  <w:num w:numId="13" w16cid:durableId="1824854925">
    <w:abstractNumId w:val="25"/>
  </w:num>
  <w:num w:numId="14" w16cid:durableId="1416513070">
    <w:abstractNumId w:val="1"/>
  </w:num>
  <w:num w:numId="15" w16cid:durableId="1858351724">
    <w:abstractNumId w:val="4"/>
  </w:num>
  <w:num w:numId="16" w16cid:durableId="1835682986">
    <w:abstractNumId w:val="9"/>
  </w:num>
  <w:num w:numId="17" w16cid:durableId="1465926639">
    <w:abstractNumId w:val="11"/>
  </w:num>
  <w:num w:numId="18" w16cid:durableId="847597391">
    <w:abstractNumId w:val="8"/>
  </w:num>
  <w:num w:numId="19" w16cid:durableId="57485521">
    <w:abstractNumId w:val="27"/>
  </w:num>
  <w:num w:numId="20" w16cid:durableId="2007783787">
    <w:abstractNumId w:val="20"/>
  </w:num>
  <w:num w:numId="21" w16cid:durableId="2022775400">
    <w:abstractNumId w:val="29"/>
  </w:num>
  <w:num w:numId="22" w16cid:durableId="1400204818">
    <w:abstractNumId w:val="24"/>
  </w:num>
  <w:num w:numId="23" w16cid:durableId="1892493281">
    <w:abstractNumId w:val="10"/>
  </w:num>
  <w:num w:numId="24" w16cid:durableId="571743587">
    <w:abstractNumId w:val="22"/>
  </w:num>
  <w:num w:numId="25" w16cid:durableId="2078554030">
    <w:abstractNumId w:val="17"/>
  </w:num>
  <w:num w:numId="26" w16cid:durableId="878587155">
    <w:abstractNumId w:val="28"/>
  </w:num>
  <w:num w:numId="27" w16cid:durableId="1844733960">
    <w:abstractNumId w:val="14"/>
  </w:num>
  <w:num w:numId="28" w16cid:durableId="699859735">
    <w:abstractNumId w:val="0"/>
  </w:num>
  <w:num w:numId="29" w16cid:durableId="1641036619">
    <w:abstractNumId w:val="30"/>
  </w:num>
  <w:num w:numId="30" w16cid:durableId="1465350224">
    <w:abstractNumId w:val="13"/>
  </w:num>
  <w:num w:numId="31" w16cid:durableId="19662774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D7"/>
    <w:rsid w:val="00000333"/>
    <w:rsid w:val="000045ED"/>
    <w:rsid w:val="0000468E"/>
    <w:rsid w:val="000116BC"/>
    <w:rsid w:val="00011CCC"/>
    <w:rsid w:val="00014E9A"/>
    <w:rsid w:val="000206C6"/>
    <w:rsid w:val="0002454C"/>
    <w:rsid w:val="00026D9B"/>
    <w:rsid w:val="00037A8C"/>
    <w:rsid w:val="00060BE3"/>
    <w:rsid w:val="00062DB4"/>
    <w:rsid w:val="00064A0B"/>
    <w:rsid w:val="000755DA"/>
    <w:rsid w:val="00075605"/>
    <w:rsid w:val="00075856"/>
    <w:rsid w:val="00082732"/>
    <w:rsid w:val="00092C71"/>
    <w:rsid w:val="0009583B"/>
    <w:rsid w:val="000A16E8"/>
    <w:rsid w:val="000A1BD4"/>
    <w:rsid w:val="000A6A46"/>
    <w:rsid w:val="000B2900"/>
    <w:rsid w:val="000B5268"/>
    <w:rsid w:val="000B5500"/>
    <w:rsid w:val="000B7ABE"/>
    <w:rsid w:val="000C25EE"/>
    <w:rsid w:val="000C4C59"/>
    <w:rsid w:val="000C5E5A"/>
    <w:rsid w:val="000D0B16"/>
    <w:rsid w:val="000D323F"/>
    <w:rsid w:val="000D621F"/>
    <w:rsid w:val="000E0CB8"/>
    <w:rsid w:val="000E2327"/>
    <w:rsid w:val="000E2C07"/>
    <w:rsid w:val="000E716C"/>
    <w:rsid w:val="000F16DD"/>
    <w:rsid w:val="000F31D8"/>
    <w:rsid w:val="000F6694"/>
    <w:rsid w:val="000F772D"/>
    <w:rsid w:val="001020A8"/>
    <w:rsid w:val="001030E3"/>
    <w:rsid w:val="001040C8"/>
    <w:rsid w:val="00106439"/>
    <w:rsid w:val="001142AD"/>
    <w:rsid w:val="001209D2"/>
    <w:rsid w:val="00121228"/>
    <w:rsid w:val="00122C64"/>
    <w:rsid w:val="00124667"/>
    <w:rsid w:val="00124B4E"/>
    <w:rsid w:val="00126656"/>
    <w:rsid w:val="00126C54"/>
    <w:rsid w:val="00136609"/>
    <w:rsid w:val="00136C4E"/>
    <w:rsid w:val="001373B0"/>
    <w:rsid w:val="00143136"/>
    <w:rsid w:val="001453D6"/>
    <w:rsid w:val="00145CBA"/>
    <w:rsid w:val="00153B18"/>
    <w:rsid w:val="00154805"/>
    <w:rsid w:val="00156506"/>
    <w:rsid w:val="0015731F"/>
    <w:rsid w:val="001620E7"/>
    <w:rsid w:val="0016396E"/>
    <w:rsid w:val="00165C68"/>
    <w:rsid w:val="00166952"/>
    <w:rsid w:val="00170E42"/>
    <w:rsid w:val="001718BF"/>
    <w:rsid w:val="00172A19"/>
    <w:rsid w:val="00180B14"/>
    <w:rsid w:val="00183BDA"/>
    <w:rsid w:val="00183CFF"/>
    <w:rsid w:val="00191256"/>
    <w:rsid w:val="00196590"/>
    <w:rsid w:val="001B517E"/>
    <w:rsid w:val="001B52F4"/>
    <w:rsid w:val="001C3E19"/>
    <w:rsid w:val="001C6FA4"/>
    <w:rsid w:val="001C7C76"/>
    <w:rsid w:val="001D07C2"/>
    <w:rsid w:val="001D3858"/>
    <w:rsid w:val="001D4069"/>
    <w:rsid w:val="001D770B"/>
    <w:rsid w:val="001D7E73"/>
    <w:rsid w:val="001E2D9A"/>
    <w:rsid w:val="001E418E"/>
    <w:rsid w:val="001E5B95"/>
    <w:rsid w:val="001E6212"/>
    <w:rsid w:val="001F5657"/>
    <w:rsid w:val="00201A81"/>
    <w:rsid w:val="002027F5"/>
    <w:rsid w:val="00202DCD"/>
    <w:rsid w:val="00207799"/>
    <w:rsid w:val="002104FF"/>
    <w:rsid w:val="00212609"/>
    <w:rsid w:val="00213E28"/>
    <w:rsid w:val="002234F2"/>
    <w:rsid w:val="0022453A"/>
    <w:rsid w:val="00224C7D"/>
    <w:rsid w:val="00225220"/>
    <w:rsid w:val="002275FF"/>
    <w:rsid w:val="00230977"/>
    <w:rsid w:val="00231F8F"/>
    <w:rsid w:val="0023248C"/>
    <w:rsid w:val="00232990"/>
    <w:rsid w:val="00235EF5"/>
    <w:rsid w:val="00236B73"/>
    <w:rsid w:val="00251175"/>
    <w:rsid w:val="0025166B"/>
    <w:rsid w:val="002528C3"/>
    <w:rsid w:val="00254C7B"/>
    <w:rsid w:val="00254FDB"/>
    <w:rsid w:val="00255B5F"/>
    <w:rsid w:val="00261B15"/>
    <w:rsid w:val="00264D5E"/>
    <w:rsid w:val="0026567F"/>
    <w:rsid w:val="00266196"/>
    <w:rsid w:val="00266A77"/>
    <w:rsid w:val="00270DB5"/>
    <w:rsid w:val="0027271A"/>
    <w:rsid w:val="002744F3"/>
    <w:rsid w:val="00285546"/>
    <w:rsid w:val="00286E31"/>
    <w:rsid w:val="00293C95"/>
    <w:rsid w:val="00296B04"/>
    <w:rsid w:val="002A3B88"/>
    <w:rsid w:val="002A4914"/>
    <w:rsid w:val="002A75C6"/>
    <w:rsid w:val="002B364C"/>
    <w:rsid w:val="002B6936"/>
    <w:rsid w:val="002C31AB"/>
    <w:rsid w:val="002C3B32"/>
    <w:rsid w:val="002C3E33"/>
    <w:rsid w:val="002C5C1E"/>
    <w:rsid w:val="002C7FFD"/>
    <w:rsid w:val="002D0D04"/>
    <w:rsid w:val="002D1506"/>
    <w:rsid w:val="002D799C"/>
    <w:rsid w:val="002E0212"/>
    <w:rsid w:val="002E1296"/>
    <w:rsid w:val="002E353A"/>
    <w:rsid w:val="002E355E"/>
    <w:rsid w:val="002E5148"/>
    <w:rsid w:val="002F0E5B"/>
    <w:rsid w:val="002F3CD8"/>
    <w:rsid w:val="002F6154"/>
    <w:rsid w:val="00301315"/>
    <w:rsid w:val="00305329"/>
    <w:rsid w:val="00306E4D"/>
    <w:rsid w:val="00312001"/>
    <w:rsid w:val="0031351B"/>
    <w:rsid w:val="00320FF4"/>
    <w:rsid w:val="0032134A"/>
    <w:rsid w:val="00321C38"/>
    <w:rsid w:val="00321F2F"/>
    <w:rsid w:val="00322EFC"/>
    <w:rsid w:val="00330486"/>
    <w:rsid w:val="00332589"/>
    <w:rsid w:val="00340FFF"/>
    <w:rsid w:val="00341159"/>
    <w:rsid w:val="00344B94"/>
    <w:rsid w:val="0034554C"/>
    <w:rsid w:val="00345B50"/>
    <w:rsid w:val="003478FA"/>
    <w:rsid w:val="0035762B"/>
    <w:rsid w:val="00360A4E"/>
    <w:rsid w:val="00363018"/>
    <w:rsid w:val="0036416B"/>
    <w:rsid w:val="00370057"/>
    <w:rsid w:val="0037058D"/>
    <w:rsid w:val="00371824"/>
    <w:rsid w:val="003737E4"/>
    <w:rsid w:val="00374708"/>
    <w:rsid w:val="0037730A"/>
    <w:rsid w:val="003815D9"/>
    <w:rsid w:val="00381D4A"/>
    <w:rsid w:val="00390D92"/>
    <w:rsid w:val="00391F2D"/>
    <w:rsid w:val="0039609F"/>
    <w:rsid w:val="003975EC"/>
    <w:rsid w:val="003A1F6B"/>
    <w:rsid w:val="003A2026"/>
    <w:rsid w:val="003A456B"/>
    <w:rsid w:val="003A5770"/>
    <w:rsid w:val="003B2097"/>
    <w:rsid w:val="003B5FF6"/>
    <w:rsid w:val="003B7C89"/>
    <w:rsid w:val="003C0CB5"/>
    <w:rsid w:val="003C6302"/>
    <w:rsid w:val="003C63C2"/>
    <w:rsid w:val="003D2FF4"/>
    <w:rsid w:val="003D4ACE"/>
    <w:rsid w:val="003D56A2"/>
    <w:rsid w:val="003D74AD"/>
    <w:rsid w:val="003E098A"/>
    <w:rsid w:val="003E362E"/>
    <w:rsid w:val="003E4F51"/>
    <w:rsid w:val="003F04EA"/>
    <w:rsid w:val="004014AE"/>
    <w:rsid w:val="004069F9"/>
    <w:rsid w:val="00407F4F"/>
    <w:rsid w:val="00410D0B"/>
    <w:rsid w:val="00415C3D"/>
    <w:rsid w:val="0041763D"/>
    <w:rsid w:val="00427301"/>
    <w:rsid w:val="00427979"/>
    <w:rsid w:val="004300DE"/>
    <w:rsid w:val="00433E2A"/>
    <w:rsid w:val="00450B9A"/>
    <w:rsid w:val="00451AAB"/>
    <w:rsid w:val="00452871"/>
    <w:rsid w:val="00452BDA"/>
    <w:rsid w:val="00455EF0"/>
    <w:rsid w:val="00456699"/>
    <w:rsid w:val="00456F4F"/>
    <w:rsid w:val="004575D1"/>
    <w:rsid w:val="00457687"/>
    <w:rsid w:val="00464391"/>
    <w:rsid w:val="0046474F"/>
    <w:rsid w:val="004757EB"/>
    <w:rsid w:val="00477C8A"/>
    <w:rsid w:val="004816A3"/>
    <w:rsid w:val="00481F23"/>
    <w:rsid w:val="00484296"/>
    <w:rsid w:val="0048440F"/>
    <w:rsid w:val="004848FB"/>
    <w:rsid w:val="00487AD6"/>
    <w:rsid w:val="00493C77"/>
    <w:rsid w:val="004A0F00"/>
    <w:rsid w:val="004A1012"/>
    <w:rsid w:val="004B01D3"/>
    <w:rsid w:val="004B045E"/>
    <w:rsid w:val="004B1A8A"/>
    <w:rsid w:val="004C464C"/>
    <w:rsid w:val="004C53D9"/>
    <w:rsid w:val="004C6A57"/>
    <w:rsid w:val="004C74D4"/>
    <w:rsid w:val="004D019B"/>
    <w:rsid w:val="004D135A"/>
    <w:rsid w:val="004D1BC9"/>
    <w:rsid w:val="004D2A41"/>
    <w:rsid w:val="004D2BBD"/>
    <w:rsid w:val="004D5087"/>
    <w:rsid w:val="004E1C84"/>
    <w:rsid w:val="004E2BE7"/>
    <w:rsid w:val="004E4B92"/>
    <w:rsid w:val="004E5E59"/>
    <w:rsid w:val="004E602D"/>
    <w:rsid w:val="004F1DDC"/>
    <w:rsid w:val="004F4EB7"/>
    <w:rsid w:val="004F7386"/>
    <w:rsid w:val="005031BE"/>
    <w:rsid w:val="00503505"/>
    <w:rsid w:val="0050678B"/>
    <w:rsid w:val="00506AC6"/>
    <w:rsid w:val="005103C3"/>
    <w:rsid w:val="0051070F"/>
    <w:rsid w:val="0051298E"/>
    <w:rsid w:val="00531495"/>
    <w:rsid w:val="005320A5"/>
    <w:rsid w:val="0053274D"/>
    <w:rsid w:val="00536305"/>
    <w:rsid w:val="005531E8"/>
    <w:rsid w:val="005546A4"/>
    <w:rsid w:val="00555B70"/>
    <w:rsid w:val="00556C33"/>
    <w:rsid w:val="00560E84"/>
    <w:rsid w:val="00562C4A"/>
    <w:rsid w:val="00567A24"/>
    <w:rsid w:val="00571B10"/>
    <w:rsid w:val="005724D7"/>
    <w:rsid w:val="00585E9D"/>
    <w:rsid w:val="00586565"/>
    <w:rsid w:val="005867D4"/>
    <w:rsid w:val="00587C8D"/>
    <w:rsid w:val="0059075E"/>
    <w:rsid w:val="005916B7"/>
    <w:rsid w:val="00593EFC"/>
    <w:rsid w:val="005969DB"/>
    <w:rsid w:val="005A73FF"/>
    <w:rsid w:val="005B00CA"/>
    <w:rsid w:val="005C2733"/>
    <w:rsid w:val="005C693B"/>
    <w:rsid w:val="005D3F1B"/>
    <w:rsid w:val="005D5182"/>
    <w:rsid w:val="005D5507"/>
    <w:rsid w:val="005E120A"/>
    <w:rsid w:val="005E370D"/>
    <w:rsid w:val="005E7303"/>
    <w:rsid w:val="00603613"/>
    <w:rsid w:val="0060542D"/>
    <w:rsid w:val="00607285"/>
    <w:rsid w:val="00607F95"/>
    <w:rsid w:val="00616E33"/>
    <w:rsid w:val="00620873"/>
    <w:rsid w:val="006215E5"/>
    <w:rsid w:val="00630684"/>
    <w:rsid w:val="00631501"/>
    <w:rsid w:val="006345D8"/>
    <w:rsid w:val="006412EA"/>
    <w:rsid w:val="006466D8"/>
    <w:rsid w:val="00646C51"/>
    <w:rsid w:val="00647266"/>
    <w:rsid w:val="006475FA"/>
    <w:rsid w:val="00655928"/>
    <w:rsid w:val="00656348"/>
    <w:rsid w:val="00657354"/>
    <w:rsid w:val="00660694"/>
    <w:rsid w:val="00664807"/>
    <w:rsid w:val="00664F68"/>
    <w:rsid w:val="00673452"/>
    <w:rsid w:val="006736AC"/>
    <w:rsid w:val="00677418"/>
    <w:rsid w:val="00685BAE"/>
    <w:rsid w:val="00692C61"/>
    <w:rsid w:val="00695BBE"/>
    <w:rsid w:val="006A10A0"/>
    <w:rsid w:val="006A3B87"/>
    <w:rsid w:val="006B02E2"/>
    <w:rsid w:val="006B15F0"/>
    <w:rsid w:val="006B196C"/>
    <w:rsid w:val="006B32CB"/>
    <w:rsid w:val="006B6F34"/>
    <w:rsid w:val="006C3CE0"/>
    <w:rsid w:val="006D0BEB"/>
    <w:rsid w:val="006D24A9"/>
    <w:rsid w:val="006D6F7C"/>
    <w:rsid w:val="006E0233"/>
    <w:rsid w:val="006E08B1"/>
    <w:rsid w:val="006E0E65"/>
    <w:rsid w:val="006E3969"/>
    <w:rsid w:val="006E564D"/>
    <w:rsid w:val="006F2716"/>
    <w:rsid w:val="006F6E1A"/>
    <w:rsid w:val="007047B3"/>
    <w:rsid w:val="00704C0C"/>
    <w:rsid w:val="0070725F"/>
    <w:rsid w:val="00710319"/>
    <w:rsid w:val="007127DC"/>
    <w:rsid w:val="007128AE"/>
    <w:rsid w:val="00713449"/>
    <w:rsid w:val="00715E2B"/>
    <w:rsid w:val="00717923"/>
    <w:rsid w:val="00724134"/>
    <w:rsid w:val="00724252"/>
    <w:rsid w:val="00724D7B"/>
    <w:rsid w:val="00727692"/>
    <w:rsid w:val="007305F6"/>
    <w:rsid w:val="0073181A"/>
    <w:rsid w:val="00735DC3"/>
    <w:rsid w:val="00740EAB"/>
    <w:rsid w:val="0074262A"/>
    <w:rsid w:val="00750B54"/>
    <w:rsid w:val="00752CAB"/>
    <w:rsid w:val="00754CB7"/>
    <w:rsid w:val="00760020"/>
    <w:rsid w:val="00760EC7"/>
    <w:rsid w:val="00762F57"/>
    <w:rsid w:val="00763AA4"/>
    <w:rsid w:val="00767508"/>
    <w:rsid w:val="00767627"/>
    <w:rsid w:val="007708A4"/>
    <w:rsid w:val="0077150B"/>
    <w:rsid w:val="00790DAC"/>
    <w:rsid w:val="00791E05"/>
    <w:rsid w:val="007A6030"/>
    <w:rsid w:val="007A61CD"/>
    <w:rsid w:val="007B2EE0"/>
    <w:rsid w:val="007B40AC"/>
    <w:rsid w:val="007B48AC"/>
    <w:rsid w:val="007D0387"/>
    <w:rsid w:val="007D43CF"/>
    <w:rsid w:val="007E7666"/>
    <w:rsid w:val="007F0984"/>
    <w:rsid w:val="007F28F4"/>
    <w:rsid w:val="007F6DC0"/>
    <w:rsid w:val="00800B02"/>
    <w:rsid w:val="008013DD"/>
    <w:rsid w:val="00801532"/>
    <w:rsid w:val="0081066E"/>
    <w:rsid w:val="008127B1"/>
    <w:rsid w:val="00815698"/>
    <w:rsid w:val="00820FF8"/>
    <w:rsid w:val="00823809"/>
    <w:rsid w:val="00824F86"/>
    <w:rsid w:val="00827EC4"/>
    <w:rsid w:val="00840BB1"/>
    <w:rsid w:val="00841C82"/>
    <w:rsid w:val="00842876"/>
    <w:rsid w:val="00843FAD"/>
    <w:rsid w:val="008469F7"/>
    <w:rsid w:val="00847DB0"/>
    <w:rsid w:val="00852EEB"/>
    <w:rsid w:val="00863968"/>
    <w:rsid w:val="00865300"/>
    <w:rsid w:val="0086729A"/>
    <w:rsid w:val="00872C58"/>
    <w:rsid w:val="008752DE"/>
    <w:rsid w:val="008847AA"/>
    <w:rsid w:val="00890716"/>
    <w:rsid w:val="00890AC7"/>
    <w:rsid w:val="00892316"/>
    <w:rsid w:val="008928B3"/>
    <w:rsid w:val="008941B6"/>
    <w:rsid w:val="00894C4E"/>
    <w:rsid w:val="008A14D7"/>
    <w:rsid w:val="008A190A"/>
    <w:rsid w:val="008A2B4C"/>
    <w:rsid w:val="008A3BDB"/>
    <w:rsid w:val="008A6D07"/>
    <w:rsid w:val="008A77EE"/>
    <w:rsid w:val="008B07B9"/>
    <w:rsid w:val="008B3133"/>
    <w:rsid w:val="008B55A6"/>
    <w:rsid w:val="008B67C8"/>
    <w:rsid w:val="008C2793"/>
    <w:rsid w:val="008C360B"/>
    <w:rsid w:val="008C4D39"/>
    <w:rsid w:val="008C5DDF"/>
    <w:rsid w:val="008D12E4"/>
    <w:rsid w:val="008D19D1"/>
    <w:rsid w:val="008D1B8C"/>
    <w:rsid w:val="008D21C0"/>
    <w:rsid w:val="008E3840"/>
    <w:rsid w:val="008F0159"/>
    <w:rsid w:val="008F113B"/>
    <w:rsid w:val="008F1424"/>
    <w:rsid w:val="008F29D7"/>
    <w:rsid w:val="008F48C7"/>
    <w:rsid w:val="008F5D8A"/>
    <w:rsid w:val="008F70C1"/>
    <w:rsid w:val="008F775F"/>
    <w:rsid w:val="0090131D"/>
    <w:rsid w:val="0090710B"/>
    <w:rsid w:val="00910E66"/>
    <w:rsid w:val="009154A1"/>
    <w:rsid w:val="00917440"/>
    <w:rsid w:val="00921645"/>
    <w:rsid w:val="00923227"/>
    <w:rsid w:val="00936067"/>
    <w:rsid w:val="00937049"/>
    <w:rsid w:val="009378B6"/>
    <w:rsid w:val="00942DE1"/>
    <w:rsid w:val="00947289"/>
    <w:rsid w:val="0095007F"/>
    <w:rsid w:val="009570B1"/>
    <w:rsid w:val="00957DD0"/>
    <w:rsid w:val="00962097"/>
    <w:rsid w:val="009656E4"/>
    <w:rsid w:val="00965DBD"/>
    <w:rsid w:val="009676BB"/>
    <w:rsid w:val="00971939"/>
    <w:rsid w:val="00973E72"/>
    <w:rsid w:val="009755D1"/>
    <w:rsid w:val="009767A9"/>
    <w:rsid w:val="00980BC3"/>
    <w:rsid w:val="00980C83"/>
    <w:rsid w:val="00982BB1"/>
    <w:rsid w:val="00983BC9"/>
    <w:rsid w:val="00983FD9"/>
    <w:rsid w:val="009843F9"/>
    <w:rsid w:val="00990742"/>
    <w:rsid w:val="00991D47"/>
    <w:rsid w:val="00992327"/>
    <w:rsid w:val="00996863"/>
    <w:rsid w:val="009A37D9"/>
    <w:rsid w:val="009A4344"/>
    <w:rsid w:val="009A4A16"/>
    <w:rsid w:val="009A50E0"/>
    <w:rsid w:val="009A5D95"/>
    <w:rsid w:val="009A76B9"/>
    <w:rsid w:val="009B1181"/>
    <w:rsid w:val="009C1A87"/>
    <w:rsid w:val="009C1D7F"/>
    <w:rsid w:val="009C370F"/>
    <w:rsid w:val="009C3EBE"/>
    <w:rsid w:val="009C4616"/>
    <w:rsid w:val="009C4F78"/>
    <w:rsid w:val="009C5058"/>
    <w:rsid w:val="009C5C4A"/>
    <w:rsid w:val="009E64F1"/>
    <w:rsid w:val="009F5278"/>
    <w:rsid w:val="009F745A"/>
    <w:rsid w:val="00A07ED0"/>
    <w:rsid w:val="00A10B7D"/>
    <w:rsid w:val="00A1455D"/>
    <w:rsid w:val="00A14BBE"/>
    <w:rsid w:val="00A303EB"/>
    <w:rsid w:val="00A3078E"/>
    <w:rsid w:val="00A30B25"/>
    <w:rsid w:val="00A310C1"/>
    <w:rsid w:val="00A31929"/>
    <w:rsid w:val="00A31B7D"/>
    <w:rsid w:val="00A321CC"/>
    <w:rsid w:val="00A37641"/>
    <w:rsid w:val="00A378E8"/>
    <w:rsid w:val="00A4319E"/>
    <w:rsid w:val="00A44B02"/>
    <w:rsid w:val="00A55DFF"/>
    <w:rsid w:val="00A6217B"/>
    <w:rsid w:val="00A73BC7"/>
    <w:rsid w:val="00A80F93"/>
    <w:rsid w:val="00A87C56"/>
    <w:rsid w:val="00AA3948"/>
    <w:rsid w:val="00AA4297"/>
    <w:rsid w:val="00AA545B"/>
    <w:rsid w:val="00AA5AD7"/>
    <w:rsid w:val="00AA7484"/>
    <w:rsid w:val="00AB550E"/>
    <w:rsid w:val="00AC01CC"/>
    <w:rsid w:val="00AC24F1"/>
    <w:rsid w:val="00AC35F2"/>
    <w:rsid w:val="00AD0471"/>
    <w:rsid w:val="00AD09D7"/>
    <w:rsid w:val="00AD2E97"/>
    <w:rsid w:val="00AD727D"/>
    <w:rsid w:val="00AD7609"/>
    <w:rsid w:val="00AE1BB8"/>
    <w:rsid w:val="00AE4BDB"/>
    <w:rsid w:val="00AF038C"/>
    <w:rsid w:val="00AF045D"/>
    <w:rsid w:val="00AF08AC"/>
    <w:rsid w:val="00AF585C"/>
    <w:rsid w:val="00B01933"/>
    <w:rsid w:val="00B03573"/>
    <w:rsid w:val="00B0664B"/>
    <w:rsid w:val="00B06F9F"/>
    <w:rsid w:val="00B105EA"/>
    <w:rsid w:val="00B12F6C"/>
    <w:rsid w:val="00B14C3C"/>
    <w:rsid w:val="00B15D07"/>
    <w:rsid w:val="00B16026"/>
    <w:rsid w:val="00B16145"/>
    <w:rsid w:val="00B16EF4"/>
    <w:rsid w:val="00B24CAF"/>
    <w:rsid w:val="00B26E50"/>
    <w:rsid w:val="00B26F07"/>
    <w:rsid w:val="00B357B6"/>
    <w:rsid w:val="00B40D50"/>
    <w:rsid w:val="00B43ACF"/>
    <w:rsid w:val="00B47455"/>
    <w:rsid w:val="00B5132B"/>
    <w:rsid w:val="00B54FB1"/>
    <w:rsid w:val="00B55F34"/>
    <w:rsid w:val="00B56025"/>
    <w:rsid w:val="00B57541"/>
    <w:rsid w:val="00B57ECC"/>
    <w:rsid w:val="00B6195B"/>
    <w:rsid w:val="00B63378"/>
    <w:rsid w:val="00B66827"/>
    <w:rsid w:val="00B6705B"/>
    <w:rsid w:val="00B675A3"/>
    <w:rsid w:val="00B67AE5"/>
    <w:rsid w:val="00B71217"/>
    <w:rsid w:val="00B77333"/>
    <w:rsid w:val="00B83074"/>
    <w:rsid w:val="00B91DF9"/>
    <w:rsid w:val="00B9327A"/>
    <w:rsid w:val="00B9394F"/>
    <w:rsid w:val="00B93B01"/>
    <w:rsid w:val="00B977B3"/>
    <w:rsid w:val="00B97E9F"/>
    <w:rsid w:val="00BA2CFD"/>
    <w:rsid w:val="00BA3A5A"/>
    <w:rsid w:val="00BB0114"/>
    <w:rsid w:val="00BB4368"/>
    <w:rsid w:val="00BC135B"/>
    <w:rsid w:val="00BD035C"/>
    <w:rsid w:val="00BD43E8"/>
    <w:rsid w:val="00BD5C48"/>
    <w:rsid w:val="00BE1B3B"/>
    <w:rsid w:val="00BE7638"/>
    <w:rsid w:val="00BF2474"/>
    <w:rsid w:val="00BF5889"/>
    <w:rsid w:val="00C02AB5"/>
    <w:rsid w:val="00C02C36"/>
    <w:rsid w:val="00C04FD5"/>
    <w:rsid w:val="00C10840"/>
    <w:rsid w:val="00C12DEA"/>
    <w:rsid w:val="00C1502F"/>
    <w:rsid w:val="00C23BE4"/>
    <w:rsid w:val="00C27343"/>
    <w:rsid w:val="00C3499B"/>
    <w:rsid w:val="00C34F9C"/>
    <w:rsid w:val="00C4452E"/>
    <w:rsid w:val="00C57322"/>
    <w:rsid w:val="00C65C27"/>
    <w:rsid w:val="00C71BA3"/>
    <w:rsid w:val="00C7472A"/>
    <w:rsid w:val="00C749B1"/>
    <w:rsid w:val="00C77721"/>
    <w:rsid w:val="00C778A8"/>
    <w:rsid w:val="00C82338"/>
    <w:rsid w:val="00C834EE"/>
    <w:rsid w:val="00C8592C"/>
    <w:rsid w:val="00C865AD"/>
    <w:rsid w:val="00C90EA0"/>
    <w:rsid w:val="00C93A46"/>
    <w:rsid w:val="00C949E3"/>
    <w:rsid w:val="00C95EE6"/>
    <w:rsid w:val="00CA06CA"/>
    <w:rsid w:val="00CA7409"/>
    <w:rsid w:val="00CA7F47"/>
    <w:rsid w:val="00CB0B95"/>
    <w:rsid w:val="00CC5870"/>
    <w:rsid w:val="00CD6B6C"/>
    <w:rsid w:val="00CE4464"/>
    <w:rsid w:val="00CF1A77"/>
    <w:rsid w:val="00CF244E"/>
    <w:rsid w:val="00CF309D"/>
    <w:rsid w:val="00CF6729"/>
    <w:rsid w:val="00D012B6"/>
    <w:rsid w:val="00D018E1"/>
    <w:rsid w:val="00D03136"/>
    <w:rsid w:val="00D043F2"/>
    <w:rsid w:val="00D045AB"/>
    <w:rsid w:val="00D05D71"/>
    <w:rsid w:val="00D06CAD"/>
    <w:rsid w:val="00D10F43"/>
    <w:rsid w:val="00D129D3"/>
    <w:rsid w:val="00D13CFF"/>
    <w:rsid w:val="00D14813"/>
    <w:rsid w:val="00D168E9"/>
    <w:rsid w:val="00D173D3"/>
    <w:rsid w:val="00D17D30"/>
    <w:rsid w:val="00D356DB"/>
    <w:rsid w:val="00D46D3C"/>
    <w:rsid w:val="00D47BFA"/>
    <w:rsid w:val="00D51F31"/>
    <w:rsid w:val="00D53108"/>
    <w:rsid w:val="00D53C0D"/>
    <w:rsid w:val="00D561D6"/>
    <w:rsid w:val="00D57853"/>
    <w:rsid w:val="00D6708B"/>
    <w:rsid w:val="00D77E0E"/>
    <w:rsid w:val="00D9132A"/>
    <w:rsid w:val="00D9178C"/>
    <w:rsid w:val="00D92453"/>
    <w:rsid w:val="00D950C7"/>
    <w:rsid w:val="00D969ED"/>
    <w:rsid w:val="00DA0530"/>
    <w:rsid w:val="00DA0BA8"/>
    <w:rsid w:val="00DA5945"/>
    <w:rsid w:val="00DA5B55"/>
    <w:rsid w:val="00DA73EE"/>
    <w:rsid w:val="00DA7BAD"/>
    <w:rsid w:val="00DB09FB"/>
    <w:rsid w:val="00DB5B01"/>
    <w:rsid w:val="00DB76CA"/>
    <w:rsid w:val="00DC138A"/>
    <w:rsid w:val="00DC3022"/>
    <w:rsid w:val="00DC5B71"/>
    <w:rsid w:val="00DD672B"/>
    <w:rsid w:val="00DD6D0B"/>
    <w:rsid w:val="00DE1304"/>
    <w:rsid w:val="00DE152F"/>
    <w:rsid w:val="00DE561F"/>
    <w:rsid w:val="00DF7300"/>
    <w:rsid w:val="00E016FB"/>
    <w:rsid w:val="00E03422"/>
    <w:rsid w:val="00E05FAA"/>
    <w:rsid w:val="00E068C2"/>
    <w:rsid w:val="00E138C1"/>
    <w:rsid w:val="00E1409D"/>
    <w:rsid w:val="00E21377"/>
    <w:rsid w:val="00E23C35"/>
    <w:rsid w:val="00E251D1"/>
    <w:rsid w:val="00E30C26"/>
    <w:rsid w:val="00E311F4"/>
    <w:rsid w:val="00E33B07"/>
    <w:rsid w:val="00E34111"/>
    <w:rsid w:val="00E40870"/>
    <w:rsid w:val="00E41B57"/>
    <w:rsid w:val="00E46FD6"/>
    <w:rsid w:val="00E513A0"/>
    <w:rsid w:val="00E54702"/>
    <w:rsid w:val="00E57555"/>
    <w:rsid w:val="00E60FA1"/>
    <w:rsid w:val="00E6202D"/>
    <w:rsid w:val="00E748BF"/>
    <w:rsid w:val="00E80AB7"/>
    <w:rsid w:val="00E83451"/>
    <w:rsid w:val="00E86A4E"/>
    <w:rsid w:val="00E91159"/>
    <w:rsid w:val="00E92DAC"/>
    <w:rsid w:val="00E9395F"/>
    <w:rsid w:val="00E94EA0"/>
    <w:rsid w:val="00EA25B3"/>
    <w:rsid w:val="00EC3079"/>
    <w:rsid w:val="00EC4971"/>
    <w:rsid w:val="00ED0E7A"/>
    <w:rsid w:val="00ED3612"/>
    <w:rsid w:val="00ED4A59"/>
    <w:rsid w:val="00ED7057"/>
    <w:rsid w:val="00EE33BB"/>
    <w:rsid w:val="00EF285C"/>
    <w:rsid w:val="00EF3783"/>
    <w:rsid w:val="00EF75F6"/>
    <w:rsid w:val="00F03146"/>
    <w:rsid w:val="00F062CD"/>
    <w:rsid w:val="00F148CD"/>
    <w:rsid w:val="00F2131B"/>
    <w:rsid w:val="00F23EC9"/>
    <w:rsid w:val="00F251F9"/>
    <w:rsid w:val="00F25F27"/>
    <w:rsid w:val="00F41BF5"/>
    <w:rsid w:val="00F4680D"/>
    <w:rsid w:val="00F512BB"/>
    <w:rsid w:val="00F51B89"/>
    <w:rsid w:val="00F54A34"/>
    <w:rsid w:val="00F55190"/>
    <w:rsid w:val="00F571F1"/>
    <w:rsid w:val="00F604D1"/>
    <w:rsid w:val="00F6224A"/>
    <w:rsid w:val="00F62C26"/>
    <w:rsid w:val="00F73518"/>
    <w:rsid w:val="00F74C77"/>
    <w:rsid w:val="00F8021E"/>
    <w:rsid w:val="00F82EB0"/>
    <w:rsid w:val="00F940C9"/>
    <w:rsid w:val="00F94985"/>
    <w:rsid w:val="00F96245"/>
    <w:rsid w:val="00F974B1"/>
    <w:rsid w:val="00FA1144"/>
    <w:rsid w:val="00FA3091"/>
    <w:rsid w:val="00FA692E"/>
    <w:rsid w:val="00FB0D66"/>
    <w:rsid w:val="00FB12AD"/>
    <w:rsid w:val="00FB1F73"/>
    <w:rsid w:val="00FB39D1"/>
    <w:rsid w:val="00FB48DB"/>
    <w:rsid w:val="00FB7B1E"/>
    <w:rsid w:val="00FC0499"/>
    <w:rsid w:val="00FD2FFB"/>
    <w:rsid w:val="00FD4623"/>
    <w:rsid w:val="00FE3356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F82F"/>
  <w15:docId w15:val="{F7C32E71-CB4D-4B49-B22C-990DFD6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1E"/>
    <w:pPr>
      <w:spacing w:before="100" w:beforeAutospacing="1" w:after="100" w:afterAutospacing="1" w:line="240" w:lineRule="auto"/>
      <w:outlineLvl w:val="0"/>
    </w:pPr>
    <w:rPr>
      <w:rFonts w:ascii="B Titr" w:eastAsia="B Titr" w:hAnsi="B Titr" w:cs="B Titr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5F6"/>
    <w:rPr>
      <w:rFonts w:ascii="B Nazanin" w:hAnsi="B Nazanin"/>
      <w:b/>
      <w:color w:val="0563C1" w:themeColor="hyperlink"/>
      <w:sz w:val="28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46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7B1E"/>
    <w:rPr>
      <w:rFonts w:ascii="B Titr" w:eastAsia="B Titr" w:hAnsi="B Titr" w:cs="B Titr"/>
      <w:b/>
      <w:bCs/>
      <w:kern w:val="36"/>
      <w:sz w:val="28"/>
      <w:szCs w:val="28"/>
    </w:rPr>
  </w:style>
  <w:style w:type="paragraph" w:customStyle="1" w:styleId="byline">
    <w:name w:val="byline"/>
    <w:basedOn w:val="Normal"/>
    <w:rsid w:val="0080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0B02"/>
    <w:rPr>
      <w:i/>
      <w:iCs/>
    </w:rPr>
  </w:style>
  <w:style w:type="paragraph" w:styleId="NormalWeb">
    <w:name w:val="Normal (Web)"/>
    <w:basedOn w:val="Normal"/>
    <w:uiPriority w:val="99"/>
    <w:unhideWhenUsed/>
    <w:rsid w:val="0080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B0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070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57ECC"/>
    <w:pPr>
      <w:tabs>
        <w:tab w:val="right" w:leader="dot" w:pos="9350"/>
      </w:tabs>
      <w:bidi/>
      <w:spacing w:after="100"/>
    </w:pPr>
    <w:rPr>
      <w:rFonts w:ascii="B Nazanin" w:hAnsi="B Nazani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A1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7D"/>
  </w:style>
  <w:style w:type="paragraph" w:styleId="Footer">
    <w:name w:val="footer"/>
    <w:basedOn w:val="Normal"/>
    <w:link w:val="FooterChar"/>
    <w:uiPriority w:val="99"/>
    <w:unhideWhenUsed/>
    <w:rsid w:val="00A1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7D"/>
  </w:style>
  <w:style w:type="character" w:styleId="Strong">
    <w:name w:val="Strong"/>
    <w:basedOn w:val="DefaultParagraphFont"/>
    <w:uiPriority w:val="22"/>
    <w:qFormat/>
    <w:rsid w:val="00DD6D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8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8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0840"/>
    <w:rPr>
      <w:vertAlign w:val="superscript"/>
    </w:rPr>
  </w:style>
  <w:style w:type="table" w:styleId="TableGrid">
    <w:name w:val="Table Grid"/>
    <w:basedOn w:val="TableNormal"/>
    <w:uiPriority w:val="39"/>
    <w:rsid w:val="00B4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0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E5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B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8F775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38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2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4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39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4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01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anatimes.com/2025/09/why-safe-haven-asset-matters-and-how-kazakhstan-is-betting-on-gol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5E03-B56B-4399-A6EE-7C2560AD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Astana05</dc:creator>
  <cp:lastModifiedBy>public relation</cp:lastModifiedBy>
  <cp:revision>2</cp:revision>
  <dcterms:created xsi:type="dcterms:W3CDTF">2025-10-05T11:03:00Z</dcterms:created>
  <dcterms:modified xsi:type="dcterms:W3CDTF">2025-10-05T11:03:00Z</dcterms:modified>
</cp:coreProperties>
</file>