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EFAA8" w14:textId="77777777" w:rsidR="00000000" w:rsidRPr="001033D9" w:rsidRDefault="00000000" w:rsidP="001033D9">
      <w:pPr>
        <w:bidi/>
        <w:jc w:val="both"/>
        <w:rPr>
          <w:rFonts w:cs="B Zar"/>
          <w:sz w:val="28"/>
          <w:szCs w:val="28"/>
          <w:rtl/>
        </w:rPr>
      </w:pPr>
    </w:p>
    <w:p w14:paraId="25C2ADCA" w14:textId="77777777" w:rsidR="001033D9" w:rsidRPr="001033D9" w:rsidRDefault="001033D9" w:rsidP="001033D9">
      <w:pPr>
        <w:shd w:val="clear" w:color="auto" w:fill="FFFFFF"/>
        <w:bidi/>
        <w:spacing w:before="100" w:beforeAutospacing="1" w:after="100" w:afterAutospacing="1"/>
        <w:jc w:val="center"/>
        <w:rPr>
          <w:rFonts w:ascii="Inter" w:hAnsi="Inter" w:cs="B Zar"/>
          <w:b/>
          <w:bCs/>
          <w:color w:val="404040"/>
          <w:sz w:val="32"/>
          <w:szCs w:val="32"/>
          <w:lang w:val="en-GB" w:eastAsia="en-GB"/>
        </w:rPr>
      </w:pPr>
      <w:r w:rsidRPr="001033D9">
        <w:rPr>
          <w:rFonts w:ascii="Inter" w:hAnsi="Inter" w:cs="B Zar"/>
          <w:b/>
          <w:bCs/>
          <w:color w:val="404040"/>
          <w:sz w:val="32"/>
          <w:szCs w:val="32"/>
          <w:rtl/>
          <w:lang w:val="en-GB" w:eastAsia="en-GB"/>
        </w:rPr>
        <w:t>گزارش بازار کشمش در کشور قطر</w:t>
      </w:r>
    </w:p>
    <w:p w14:paraId="3891DF0C" w14:textId="77777777" w:rsidR="001033D9" w:rsidRPr="001033D9" w:rsidRDefault="001033D9" w:rsidP="001033D9">
      <w:pPr>
        <w:shd w:val="clear" w:color="auto" w:fill="FFFFFF"/>
        <w:bidi/>
        <w:spacing w:before="100" w:beforeAutospacing="1" w:after="100" w:afterAutospacing="1"/>
        <w:jc w:val="both"/>
        <w:rPr>
          <w:rFonts w:ascii="Inter" w:hAnsi="Inter" w:cs="B Zar"/>
          <w:color w:val="404040"/>
          <w:sz w:val="32"/>
          <w:szCs w:val="32"/>
          <w:lang w:val="en-GB" w:eastAsia="en-GB"/>
        </w:rPr>
      </w:pPr>
      <w:r w:rsidRPr="001033D9">
        <w:rPr>
          <w:rFonts w:ascii="Inter" w:hAnsi="Inter" w:cs="B Zar"/>
          <w:color w:val="404040"/>
          <w:sz w:val="32"/>
          <w:szCs w:val="32"/>
          <w:rtl/>
          <w:lang w:val="en-GB" w:eastAsia="en-GB"/>
        </w:rPr>
        <w:t>کشور قطر به دلیل اقتصاد رو به توسعه در سال‌های اخیر شاهد افزایش تقاضا برای محصولات مواد غذایی از جمله کشمش بوده است. این محصول در الگوی مصرف غذایی قطر کاربرد گسترده‌ای دارد؛ از مصرف مستقیم در خانواده‌ها گرفته تا استفاده در صنایعی مانند شیرینی‌سازی، رستوران‌داری و هتل‌داری. این کاربرد وسیع فرصت مناسبی برای توسعه واردات کشمش باکیفیت به این کشور فراهم کرده است. طبق داده‌های گمرک و منابع تجاری قطر، حجم واردات کشمش این کشور در سال حدود 2000 تن برآورد شده است که ارزش دلاری آن حدود 22 میلیون دلار می‌باشد. در این میان، ترکیه با بیش از 35 درصد سهم واردات بزرگترین تأمین‌کننده کشمش قطر به شمار می‌رود. پس از آن آمریکا و هند هرکدام حدود 15 تا 20 درصد از سهم بازار را در اختیار دارند. ایران نیز با سهم تقریبی 7 درصد در جایگاه چهارم قرار گرفته است؛ هرچند علیرغم کیفیت مطلوب محصولات ایرانی، ناپایداری در بازاریابی مانع از کسب سهم بیشتر شده است</w:t>
      </w:r>
      <w:r w:rsidRPr="001033D9">
        <w:rPr>
          <w:rFonts w:ascii="Inter" w:hAnsi="Inter" w:cs="B Zar"/>
          <w:color w:val="404040"/>
          <w:sz w:val="32"/>
          <w:szCs w:val="32"/>
          <w:lang w:val="en-GB" w:eastAsia="en-GB"/>
        </w:rPr>
        <w:t>.</w:t>
      </w:r>
    </w:p>
    <w:p w14:paraId="4F269FD5" w14:textId="77777777" w:rsidR="001033D9" w:rsidRPr="001033D9" w:rsidRDefault="001033D9" w:rsidP="001033D9">
      <w:pPr>
        <w:shd w:val="clear" w:color="auto" w:fill="FFFFFF"/>
        <w:bidi/>
        <w:spacing w:before="100" w:beforeAutospacing="1" w:after="100" w:afterAutospacing="1"/>
        <w:jc w:val="both"/>
        <w:rPr>
          <w:rFonts w:ascii="Inter" w:hAnsi="Inter" w:cs="B Zar"/>
          <w:color w:val="404040"/>
          <w:sz w:val="32"/>
          <w:szCs w:val="32"/>
          <w:lang w:val="en-GB" w:eastAsia="en-GB"/>
        </w:rPr>
      </w:pPr>
      <w:r w:rsidRPr="001033D9">
        <w:rPr>
          <w:rFonts w:ascii="Inter" w:hAnsi="Inter" w:cs="B Zar"/>
          <w:color w:val="404040"/>
          <w:sz w:val="32"/>
          <w:szCs w:val="32"/>
          <w:rtl/>
          <w:lang w:val="en-GB" w:eastAsia="en-GB"/>
        </w:rPr>
        <w:t>این ارقام حاکی از ظرفیت بالای توسعه صادرات کشمش ایرانی به قطر است؛ ظرفیتی که بهره‌برداری از آن مستلزم برنامه‌ریزی دقیق و کارشناسی‌شده می‌باشد</w:t>
      </w:r>
      <w:r w:rsidRPr="001033D9">
        <w:rPr>
          <w:rFonts w:ascii="Inter" w:hAnsi="Inter" w:cs="B Zar"/>
          <w:color w:val="404040"/>
          <w:sz w:val="32"/>
          <w:szCs w:val="32"/>
          <w:lang w:val="en-GB" w:eastAsia="en-GB"/>
        </w:rPr>
        <w:t>.</w:t>
      </w:r>
    </w:p>
    <w:p w14:paraId="17CE8B5E" w14:textId="77777777" w:rsidR="001033D9" w:rsidRPr="001033D9" w:rsidRDefault="001033D9" w:rsidP="001033D9">
      <w:pPr>
        <w:shd w:val="clear" w:color="auto" w:fill="FFFFFF"/>
        <w:bidi/>
        <w:spacing w:before="100" w:beforeAutospacing="1" w:after="100" w:afterAutospacing="1"/>
        <w:jc w:val="both"/>
        <w:rPr>
          <w:rFonts w:ascii="Inter" w:hAnsi="Inter" w:cs="B Zar"/>
          <w:color w:val="404040"/>
          <w:sz w:val="32"/>
          <w:szCs w:val="32"/>
          <w:lang w:val="en-GB" w:eastAsia="en-GB"/>
        </w:rPr>
      </w:pPr>
      <w:r w:rsidRPr="001033D9">
        <w:rPr>
          <w:rFonts w:ascii="Inter" w:hAnsi="Inter" w:cs="B Zar"/>
          <w:color w:val="404040"/>
          <w:sz w:val="32"/>
          <w:szCs w:val="32"/>
          <w:rtl/>
          <w:lang w:val="en-GB" w:eastAsia="en-GB"/>
        </w:rPr>
        <w:t>مصرف‌کنندگان قطری به کیفیت محصول و نوع بسته‌بندی توجه زیادی دارند. کشمش‌های طلایی و پلویی با کیفیت ممتاز، از تقاضای بیشتری برخوردارند. همچنین محصولات بسته‌بندی‌شده با نشانه‌های استاندارد و گواهی‌های بهداشتی مورد استقبال قرار می‌گیرند. افزایش سطح آگاهی مصرف‌کنندگان نسبت به سلامت غذا و تمایل به مصرف محصولات ارگانیک، انگیزه‌ای مضاعف برای بهبود کیفیت و شفافیت در عرضه محصولات خشکبار فراهم آورده است. مصرف کشمش در صنعت هتل‌داری و رستوران‌ها، بازار این محصول را به سمت تقاضای مستمر و باکیفیت سوق داده است. روابط مطلوب میان ایران و قطر، بستر همکاری‌های گسترده‌تر را فراهم کرده و شبکه‌های توزیع و فروش در قطر آمادگی پذیرش محصولات باکیفیت ایرانی را دارا هستند</w:t>
      </w:r>
      <w:r w:rsidRPr="001033D9">
        <w:rPr>
          <w:rFonts w:ascii="Inter" w:hAnsi="Inter" w:cs="B Zar"/>
          <w:color w:val="404040"/>
          <w:sz w:val="32"/>
          <w:szCs w:val="32"/>
          <w:lang w:val="en-GB" w:eastAsia="en-GB"/>
        </w:rPr>
        <w:t>.</w:t>
      </w:r>
    </w:p>
    <w:p w14:paraId="69C55895" w14:textId="77777777" w:rsidR="001033D9" w:rsidRPr="001033D9" w:rsidRDefault="001033D9" w:rsidP="001033D9">
      <w:pPr>
        <w:shd w:val="clear" w:color="auto" w:fill="FFFFFF"/>
        <w:bidi/>
        <w:spacing w:before="100" w:beforeAutospacing="1" w:after="100" w:afterAutospacing="1"/>
        <w:jc w:val="both"/>
        <w:rPr>
          <w:rFonts w:ascii="Inter" w:hAnsi="Inter" w:cs="B Zar"/>
          <w:color w:val="404040"/>
          <w:sz w:val="32"/>
          <w:szCs w:val="32"/>
          <w:lang w:val="en-GB" w:eastAsia="en-GB"/>
        </w:rPr>
      </w:pPr>
      <w:r w:rsidRPr="001033D9">
        <w:rPr>
          <w:rFonts w:ascii="Inter" w:hAnsi="Inter" w:cs="B Zar"/>
          <w:color w:val="404040"/>
          <w:sz w:val="32"/>
          <w:szCs w:val="32"/>
          <w:rtl/>
          <w:lang w:val="en-GB" w:eastAsia="en-GB"/>
        </w:rPr>
        <w:lastRenderedPageBreak/>
        <w:t>در این میان، برخی چالش‌ها نیز وجود دارد که نیازمند توجه ویژه است. از جمله این چالش‌ها می‌توان به نوسانات قیمت و کیفیت پایین برخی محصولات صادراتی اشاره کرد که گاهی موجب کاهش اعتماد واردکنندگان شده است. همچنین رقابت شدید با برندهای معتبر کشورهای ترکیه، آمریکا و هند که در بازار قطر نفوذ بالایی دارند، کار را برای گسترش سهم ایران دشوار می‌کند. از دیگر الزامات حضور پایدار در این بازار، اخذ گواهی‌های بهداشتی معتبر از مراجع قطری و رعایت دقیق مقررات سخت‌گیرانه بهداشتی می‌باشد</w:t>
      </w:r>
      <w:r w:rsidRPr="001033D9">
        <w:rPr>
          <w:rFonts w:ascii="Inter" w:hAnsi="Inter" w:cs="B Zar"/>
          <w:color w:val="404040"/>
          <w:sz w:val="32"/>
          <w:szCs w:val="32"/>
          <w:lang w:val="en-GB" w:eastAsia="en-GB"/>
        </w:rPr>
        <w:t>.</w:t>
      </w:r>
    </w:p>
    <w:p w14:paraId="52E43840" w14:textId="77777777" w:rsidR="001033D9" w:rsidRPr="001033D9" w:rsidRDefault="001033D9" w:rsidP="001033D9">
      <w:pPr>
        <w:shd w:val="clear" w:color="auto" w:fill="FFFFFF"/>
        <w:bidi/>
        <w:spacing w:before="100" w:beforeAutospacing="1" w:after="100" w:afterAutospacing="1"/>
        <w:jc w:val="both"/>
        <w:rPr>
          <w:rFonts w:ascii="Inter" w:hAnsi="Inter" w:cs="B Zar"/>
          <w:color w:val="404040"/>
          <w:sz w:val="32"/>
          <w:szCs w:val="32"/>
          <w:lang w:val="en-GB" w:eastAsia="en-GB"/>
        </w:rPr>
      </w:pPr>
      <w:r w:rsidRPr="001033D9">
        <w:rPr>
          <w:rFonts w:ascii="Inter" w:hAnsi="Inter" w:cs="B Zar"/>
          <w:color w:val="404040"/>
          <w:sz w:val="32"/>
          <w:szCs w:val="32"/>
          <w:rtl/>
          <w:lang w:val="en-GB" w:eastAsia="en-GB"/>
        </w:rPr>
        <w:t>در راستای رفع این چالش‌ها و بهره‌گیری بهتر از فرصت‌های موجود، اقداماتی از جمله سرمایه‌گذاری در بهبود بسته‌بندی صادراتی متناسب با سلیقه بازار قطر و رعایت الزامات قانونی، تقویت ارتباطات تجاری از طریق حضور فعال در نمایشگاه‌های تخصصی، همکاری نزدیک با شرکت‌های توزیع معتبر قطری جهت تسهیل ورود و توزیع محصول در فروشگاه‌های زنجیره‌ای، و تضمین ثبات کیفیت با رعایت استانداردهای بین‌المللی و اخذ مجوزهای لازم، ضروری به نظر می‌رسد</w:t>
      </w:r>
      <w:r w:rsidRPr="001033D9">
        <w:rPr>
          <w:rFonts w:ascii="Inter" w:hAnsi="Inter" w:cs="B Zar"/>
          <w:color w:val="404040"/>
          <w:sz w:val="32"/>
          <w:szCs w:val="32"/>
          <w:lang w:val="en-GB" w:eastAsia="en-GB"/>
        </w:rPr>
        <w:t>.</w:t>
      </w:r>
    </w:p>
    <w:p w14:paraId="184ECD36" w14:textId="77777777" w:rsidR="001033D9" w:rsidRPr="001033D9" w:rsidRDefault="001033D9" w:rsidP="001033D9">
      <w:pPr>
        <w:shd w:val="clear" w:color="auto" w:fill="FFFFFF"/>
        <w:bidi/>
        <w:spacing w:before="100" w:beforeAutospacing="1" w:after="100" w:afterAutospacing="1"/>
        <w:jc w:val="both"/>
        <w:rPr>
          <w:rFonts w:ascii="Inter" w:hAnsi="Inter" w:cs="B Zar"/>
          <w:color w:val="404040"/>
          <w:sz w:val="32"/>
          <w:szCs w:val="32"/>
          <w:lang w:val="en-GB" w:eastAsia="en-GB"/>
        </w:rPr>
      </w:pPr>
      <w:r w:rsidRPr="001033D9">
        <w:rPr>
          <w:rFonts w:ascii="Inter" w:hAnsi="Inter" w:cs="B Zar"/>
          <w:color w:val="404040"/>
          <w:sz w:val="32"/>
          <w:szCs w:val="32"/>
          <w:rtl/>
          <w:lang w:val="en-GB" w:eastAsia="en-GB"/>
        </w:rPr>
        <w:t>در مجموع، بازار قطر فرصت مناسبی برای توسعه صادرات کشمش ایران فراهم آورده است. با اتخاذ رویکردی تخصصی و بازاریابی هدفمند، می‌توان سهم ایران را در این بازار ارتقاء بخشید و در نتیجه جایگاه کشمش ایرانی را تقویت و ارزش افزوده اقتصادی قابل توجهی ایجاد نمود</w:t>
      </w:r>
      <w:r w:rsidRPr="001033D9">
        <w:rPr>
          <w:rFonts w:ascii="Inter" w:hAnsi="Inter" w:cs="B Zar"/>
          <w:color w:val="404040"/>
          <w:sz w:val="32"/>
          <w:szCs w:val="32"/>
          <w:lang w:val="en-GB" w:eastAsia="en-GB"/>
        </w:rPr>
        <w:t>.</w:t>
      </w:r>
    </w:p>
    <w:p w14:paraId="222361EB" w14:textId="77777777" w:rsidR="001033D9" w:rsidRDefault="001033D9" w:rsidP="001033D9">
      <w:pPr>
        <w:shd w:val="clear" w:color="auto" w:fill="FFFFFF"/>
        <w:bidi/>
        <w:jc w:val="both"/>
        <w:rPr>
          <w:rFonts w:ascii="Inter" w:hAnsi="Inter" w:cs="B Zar"/>
          <w:color w:val="404040"/>
          <w:sz w:val="28"/>
          <w:szCs w:val="28"/>
          <w:rtl/>
          <w:lang w:val="en-GB" w:eastAsia="en-GB"/>
        </w:rPr>
      </w:pPr>
      <w:r w:rsidRPr="001033D9">
        <w:rPr>
          <w:rFonts w:ascii="Inter" w:hAnsi="Inter" w:cs="B Zar"/>
          <w:color w:val="404040"/>
          <w:sz w:val="28"/>
          <w:szCs w:val="28"/>
          <w:rtl/>
          <w:lang w:val="en-GB" w:eastAsia="en-GB"/>
        </w:rPr>
        <w:t>عباس عبدالخانی</w:t>
      </w:r>
      <w:r>
        <w:rPr>
          <w:rFonts w:ascii="Inter" w:hAnsi="Inter" w:cs="B Zar" w:hint="cs"/>
          <w:color w:val="404040"/>
          <w:sz w:val="28"/>
          <w:szCs w:val="28"/>
          <w:rtl/>
          <w:lang w:val="en-GB" w:eastAsia="en-GB"/>
        </w:rPr>
        <w:t xml:space="preserve"> </w:t>
      </w:r>
    </w:p>
    <w:p w14:paraId="42702AEB" w14:textId="77777777" w:rsidR="001033D9" w:rsidRPr="001033D9" w:rsidRDefault="001033D9" w:rsidP="001033D9">
      <w:pPr>
        <w:shd w:val="clear" w:color="auto" w:fill="FFFFFF"/>
        <w:bidi/>
        <w:jc w:val="both"/>
        <w:rPr>
          <w:rFonts w:ascii="Inter" w:hAnsi="Inter" w:cs="B Zar"/>
          <w:color w:val="404040"/>
          <w:sz w:val="28"/>
          <w:szCs w:val="28"/>
          <w:lang w:val="en-GB" w:eastAsia="en-GB"/>
        </w:rPr>
      </w:pPr>
      <w:r>
        <w:rPr>
          <w:rFonts w:ascii="Inter" w:hAnsi="Inter" w:cs="B Zar" w:hint="cs"/>
          <w:color w:val="404040"/>
          <w:sz w:val="28"/>
          <w:szCs w:val="28"/>
          <w:rtl/>
          <w:lang w:val="en-GB" w:eastAsia="en-GB"/>
        </w:rPr>
        <w:t>رایزن بازرگانی ج.ا.ایران در دوحه</w:t>
      </w:r>
    </w:p>
    <w:p w14:paraId="642B5C33" w14:textId="77777777" w:rsidR="001033D9" w:rsidRDefault="00000000" w:rsidP="001033D9">
      <w:pPr>
        <w:bidi/>
        <w:rPr>
          <w:rFonts w:cs="B Zar"/>
          <w:sz w:val="28"/>
          <w:szCs w:val="28"/>
        </w:rPr>
      </w:pPr>
      <w:hyperlink r:id="rId6" w:tgtFrame="_blank" w:history="1">
        <w:r w:rsidR="001033D9" w:rsidRPr="001033D9">
          <w:rPr>
            <w:rStyle w:val="Hyperlink"/>
            <w:rFonts w:ascii="Inter" w:hAnsi="Inter" w:cs="B Zar"/>
            <w:sz w:val="28"/>
            <w:szCs w:val="28"/>
            <w:shd w:val="clear" w:color="auto" w:fill="FFFFFF"/>
          </w:rPr>
          <w:t>abdolkhani@tpo.ir</w:t>
        </w:r>
      </w:hyperlink>
      <w:r w:rsidR="001033D9" w:rsidRPr="001033D9">
        <w:rPr>
          <w:rFonts w:ascii="Inter" w:hAnsi="Inter" w:cs="B Zar"/>
          <w:color w:val="404040"/>
          <w:sz w:val="28"/>
          <w:szCs w:val="28"/>
          <w:shd w:val="clear" w:color="auto" w:fill="FFFFFF"/>
        </w:rPr>
        <w:t> :</w:t>
      </w:r>
      <w:r w:rsidR="001033D9" w:rsidRPr="001033D9">
        <w:rPr>
          <w:rFonts w:ascii="Inter" w:hAnsi="Inter" w:cs="B Zar"/>
          <w:color w:val="404040"/>
          <w:sz w:val="28"/>
          <w:szCs w:val="28"/>
        </w:rPr>
        <w:t xml:space="preserve"> </w:t>
      </w:r>
      <w:r w:rsidR="001033D9" w:rsidRPr="001033D9">
        <w:rPr>
          <w:rFonts w:ascii="Inter" w:hAnsi="Inter" w:cs="B Zar"/>
          <w:color w:val="404040"/>
          <w:sz w:val="28"/>
          <w:szCs w:val="28"/>
        </w:rPr>
        <w:br/>
      </w:r>
      <w:r w:rsidR="001033D9" w:rsidRPr="001033D9">
        <w:rPr>
          <w:rFonts w:ascii="Inter" w:hAnsi="Inter" w:cs="B Zar"/>
          <w:color w:val="404040"/>
          <w:sz w:val="28"/>
          <w:szCs w:val="28"/>
          <w:shd w:val="clear" w:color="auto" w:fill="FFFFFF"/>
        </w:rPr>
        <w:t>Qatar.tpo.ir:</w:t>
      </w:r>
      <w:r w:rsidR="001033D9" w:rsidRPr="001033D9">
        <w:rPr>
          <w:rFonts w:ascii="Inter" w:hAnsi="Inter" w:cs="B Zar"/>
          <w:color w:val="404040"/>
          <w:sz w:val="28"/>
          <w:szCs w:val="28"/>
        </w:rPr>
        <w:t xml:space="preserve"> </w:t>
      </w:r>
      <w:r w:rsidR="001033D9" w:rsidRPr="001033D9">
        <w:rPr>
          <w:rFonts w:ascii="Inter" w:hAnsi="Inter" w:cs="B Zar"/>
          <w:color w:val="404040"/>
          <w:sz w:val="28"/>
          <w:szCs w:val="28"/>
        </w:rPr>
        <w:br/>
      </w:r>
      <w:r w:rsidR="001033D9">
        <w:rPr>
          <w:rFonts w:ascii="Inter" w:hAnsi="Inter" w:cs="B Zar"/>
          <w:color w:val="404040"/>
          <w:sz w:val="28"/>
          <w:szCs w:val="28"/>
          <w:shd w:val="clear" w:color="auto" w:fill="FFFFFF"/>
        </w:rPr>
        <w:t>913450545483 - 912880144</w:t>
      </w:r>
    </w:p>
    <w:p w14:paraId="6E7D00C4" w14:textId="77777777" w:rsidR="001033D9" w:rsidRPr="001033D9" w:rsidRDefault="001033D9" w:rsidP="001033D9">
      <w:pPr>
        <w:bidi/>
        <w:rPr>
          <w:rFonts w:cs="B Zar"/>
          <w:sz w:val="28"/>
          <w:szCs w:val="28"/>
        </w:rPr>
      </w:pPr>
    </w:p>
    <w:p w14:paraId="4C936327" w14:textId="77777777" w:rsidR="001033D9" w:rsidRPr="001033D9" w:rsidRDefault="001033D9" w:rsidP="001033D9">
      <w:pPr>
        <w:bidi/>
        <w:rPr>
          <w:rFonts w:cs="B Zar"/>
          <w:sz w:val="28"/>
          <w:szCs w:val="28"/>
        </w:rPr>
      </w:pPr>
    </w:p>
    <w:p w14:paraId="4D4FA410" w14:textId="77777777" w:rsidR="001033D9" w:rsidRPr="001033D9" w:rsidRDefault="001033D9" w:rsidP="001033D9">
      <w:pPr>
        <w:bidi/>
        <w:rPr>
          <w:rFonts w:cs="B Zar"/>
          <w:sz w:val="28"/>
          <w:szCs w:val="28"/>
        </w:rPr>
      </w:pPr>
    </w:p>
    <w:p w14:paraId="0355CBF0" w14:textId="77777777" w:rsidR="001033D9" w:rsidRDefault="001033D9" w:rsidP="001033D9">
      <w:pPr>
        <w:bidi/>
        <w:rPr>
          <w:rFonts w:cs="B Zar"/>
          <w:sz w:val="28"/>
          <w:szCs w:val="28"/>
        </w:rPr>
      </w:pPr>
    </w:p>
    <w:p w14:paraId="0D7D6CAA" w14:textId="77777777" w:rsidR="001033D9" w:rsidRPr="001033D9" w:rsidRDefault="001033D9" w:rsidP="001033D9">
      <w:pPr>
        <w:bidi/>
        <w:rPr>
          <w:rFonts w:cs="B Zar"/>
          <w:sz w:val="28"/>
          <w:szCs w:val="28"/>
        </w:rPr>
      </w:pPr>
    </w:p>
    <w:sectPr w:rsidR="001033D9" w:rsidRPr="001033D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6F610" w14:textId="77777777" w:rsidR="003E68FD" w:rsidRDefault="003E68FD" w:rsidP="001033D9">
      <w:r>
        <w:separator/>
      </w:r>
    </w:p>
  </w:endnote>
  <w:endnote w:type="continuationSeparator" w:id="0">
    <w:p w14:paraId="362725AE" w14:textId="77777777" w:rsidR="003E68FD" w:rsidRDefault="003E68FD" w:rsidP="00103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Inte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26373"/>
      <w:docPartObj>
        <w:docPartGallery w:val="Page Numbers (Bottom of Page)"/>
        <w:docPartUnique/>
      </w:docPartObj>
    </w:sdtPr>
    <w:sdtEndPr>
      <w:rPr>
        <w:noProof/>
      </w:rPr>
    </w:sdtEndPr>
    <w:sdtContent>
      <w:p w14:paraId="793DCFC6" w14:textId="77777777" w:rsidR="001033D9" w:rsidRDefault="001033D9">
        <w:pPr>
          <w:pStyle w:val="Footer"/>
          <w:jc w:val="center"/>
        </w:pPr>
        <w:r>
          <w:fldChar w:fldCharType="begin"/>
        </w:r>
        <w:r>
          <w:instrText xml:space="preserve"> PAGE   \* MERGEFORMAT </w:instrText>
        </w:r>
        <w:r>
          <w:fldChar w:fldCharType="separate"/>
        </w:r>
        <w:r w:rsidR="00201A87">
          <w:rPr>
            <w:noProof/>
          </w:rPr>
          <w:t>2</w:t>
        </w:r>
        <w:r>
          <w:rPr>
            <w:noProof/>
          </w:rPr>
          <w:fldChar w:fldCharType="end"/>
        </w:r>
      </w:p>
    </w:sdtContent>
  </w:sdt>
  <w:p w14:paraId="5358C7AE" w14:textId="77777777" w:rsidR="001033D9" w:rsidRDefault="00103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CD694" w14:textId="77777777" w:rsidR="003E68FD" w:rsidRDefault="003E68FD" w:rsidP="001033D9">
      <w:r>
        <w:separator/>
      </w:r>
    </w:p>
  </w:footnote>
  <w:footnote w:type="continuationSeparator" w:id="0">
    <w:p w14:paraId="04DC577F" w14:textId="77777777" w:rsidR="003E68FD" w:rsidRDefault="003E68FD" w:rsidP="001033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3D9"/>
    <w:rsid w:val="000B35DC"/>
    <w:rsid w:val="000F7481"/>
    <w:rsid w:val="001033D9"/>
    <w:rsid w:val="00201A87"/>
    <w:rsid w:val="003E12A4"/>
    <w:rsid w:val="003E68FD"/>
    <w:rsid w:val="004308B3"/>
    <w:rsid w:val="00577324"/>
    <w:rsid w:val="005B57FA"/>
    <w:rsid w:val="00623596"/>
    <w:rsid w:val="00770B36"/>
    <w:rsid w:val="009A5BCE"/>
    <w:rsid w:val="00AF7EDD"/>
    <w:rsid w:val="00FD40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A755D"/>
  <w15:chartTrackingRefBased/>
  <w15:docId w15:val="{9FF429E2-969B-400F-A45B-C8A791661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8B3"/>
    <w:rPr>
      <w:sz w:val="24"/>
      <w:szCs w:val="24"/>
      <w:lang w:val="en-US"/>
    </w:rPr>
  </w:style>
  <w:style w:type="paragraph" w:styleId="Heading4">
    <w:name w:val="heading 4"/>
    <w:basedOn w:val="Normal"/>
    <w:link w:val="Heading4Char"/>
    <w:uiPriority w:val="9"/>
    <w:qFormat/>
    <w:rsid w:val="001033D9"/>
    <w:pPr>
      <w:spacing w:before="100" w:beforeAutospacing="1" w:after="100" w:afterAutospacing="1"/>
      <w:outlineLvl w:val="3"/>
    </w:pPr>
    <w:rPr>
      <w:b/>
      <w:b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8B3"/>
    <w:pPr>
      <w:ind w:left="720"/>
      <w:contextualSpacing/>
    </w:pPr>
  </w:style>
  <w:style w:type="character" w:customStyle="1" w:styleId="Heading4Char">
    <w:name w:val="Heading 4 Char"/>
    <w:basedOn w:val="DefaultParagraphFont"/>
    <w:link w:val="Heading4"/>
    <w:uiPriority w:val="9"/>
    <w:rsid w:val="001033D9"/>
    <w:rPr>
      <w:b/>
      <w:bCs/>
      <w:sz w:val="24"/>
      <w:szCs w:val="24"/>
      <w:lang w:eastAsia="en-GB"/>
    </w:rPr>
  </w:style>
  <w:style w:type="paragraph" w:customStyle="1" w:styleId="ds-markdown-paragraph">
    <w:name w:val="ds-markdown-paragraph"/>
    <w:basedOn w:val="Normal"/>
    <w:rsid w:val="001033D9"/>
    <w:pPr>
      <w:spacing w:before="100" w:beforeAutospacing="1" w:after="100" w:afterAutospacing="1"/>
    </w:pPr>
    <w:rPr>
      <w:lang w:val="en-GB" w:eastAsia="en-GB"/>
    </w:rPr>
  </w:style>
  <w:style w:type="character" w:styleId="Hyperlink">
    <w:name w:val="Hyperlink"/>
    <w:basedOn w:val="DefaultParagraphFont"/>
    <w:uiPriority w:val="99"/>
    <w:semiHidden/>
    <w:unhideWhenUsed/>
    <w:rsid w:val="001033D9"/>
    <w:rPr>
      <w:color w:val="0000FF"/>
      <w:u w:val="single"/>
    </w:rPr>
  </w:style>
  <w:style w:type="paragraph" w:styleId="Header">
    <w:name w:val="header"/>
    <w:basedOn w:val="Normal"/>
    <w:link w:val="HeaderChar"/>
    <w:uiPriority w:val="99"/>
    <w:unhideWhenUsed/>
    <w:rsid w:val="001033D9"/>
    <w:pPr>
      <w:tabs>
        <w:tab w:val="center" w:pos="4513"/>
        <w:tab w:val="right" w:pos="9026"/>
      </w:tabs>
    </w:pPr>
  </w:style>
  <w:style w:type="character" w:customStyle="1" w:styleId="HeaderChar">
    <w:name w:val="Header Char"/>
    <w:basedOn w:val="DefaultParagraphFont"/>
    <w:link w:val="Header"/>
    <w:uiPriority w:val="99"/>
    <w:rsid w:val="001033D9"/>
    <w:rPr>
      <w:sz w:val="24"/>
      <w:szCs w:val="24"/>
      <w:lang w:val="en-US"/>
    </w:rPr>
  </w:style>
  <w:style w:type="paragraph" w:styleId="Footer">
    <w:name w:val="footer"/>
    <w:basedOn w:val="Normal"/>
    <w:link w:val="FooterChar"/>
    <w:uiPriority w:val="99"/>
    <w:unhideWhenUsed/>
    <w:rsid w:val="001033D9"/>
    <w:pPr>
      <w:tabs>
        <w:tab w:val="center" w:pos="4513"/>
        <w:tab w:val="right" w:pos="9026"/>
      </w:tabs>
    </w:pPr>
  </w:style>
  <w:style w:type="character" w:customStyle="1" w:styleId="FooterChar">
    <w:name w:val="Footer Char"/>
    <w:basedOn w:val="DefaultParagraphFont"/>
    <w:link w:val="Footer"/>
    <w:uiPriority w:val="99"/>
    <w:rsid w:val="001033D9"/>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24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lto:abdolkhani@tpo.i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2541</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احمد حاتم زاده</dc:creator>
  <cp:keywords/>
  <dc:description/>
  <cp:lastModifiedBy>public relation</cp:lastModifiedBy>
  <cp:revision>2</cp:revision>
  <dcterms:created xsi:type="dcterms:W3CDTF">2025-08-26T07:15:00Z</dcterms:created>
  <dcterms:modified xsi:type="dcterms:W3CDTF">2025-08-26T07:15:00Z</dcterms:modified>
</cp:coreProperties>
</file>